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EB77" w14:textId="1A4E5792" w:rsidR="00DB4FA4" w:rsidRPr="00A51AA2" w:rsidRDefault="00DB4FA4" w:rsidP="006B0226">
      <w:pPr>
        <w:jc w:val="both"/>
        <w:rPr>
          <w:rFonts w:ascii="Arial" w:hAnsi="Arial" w:cs="Arial"/>
          <w:b/>
          <w:sz w:val="22"/>
          <w:szCs w:val="22"/>
        </w:rPr>
      </w:pPr>
      <w:r w:rsidRPr="00A51AA2">
        <w:rPr>
          <w:rFonts w:ascii="Arial" w:hAnsi="Arial" w:cs="Arial"/>
          <w:b/>
          <w:sz w:val="22"/>
          <w:szCs w:val="22"/>
        </w:rPr>
        <w:t>Last Updated:</w:t>
      </w:r>
      <w:r w:rsidR="007206D9">
        <w:rPr>
          <w:rFonts w:ascii="Arial" w:hAnsi="Arial" w:cs="Arial"/>
          <w:b/>
          <w:sz w:val="22"/>
          <w:szCs w:val="22"/>
        </w:rPr>
        <w:t xml:space="preserve"> December 2022</w:t>
      </w:r>
    </w:p>
    <w:p w14:paraId="5A8A0D2B" w14:textId="77777777" w:rsidR="00DB4FA4" w:rsidRPr="00A51AA2" w:rsidRDefault="00DB4FA4" w:rsidP="00551BFC">
      <w:pPr>
        <w:jc w:val="both"/>
        <w:rPr>
          <w:rFonts w:ascii="Arial" w:hAnsi="Arial" w:cs="Arial"/>
          <w:b/>
          <w:sz w:val="22"/>
          <w:szCs w:val="22"/>
        </w:rPr>
      </w:pPr>
    </w:p>
    <w:p w14:paraId="7D281BC2" w14:textId="77777777" w:rsidR="003E3D25" w:rsidRPr="00A51AA2" w:rsidRDefault="009F2F5E" w:rsidP="003E3D25">
      <w:pPr>
        <w:pStyle w:val="Heading1"/>
        <w:rPr>
          <w:rFonts w:ascii="Arial" w:hAnsi="Arial" w:cs="Arial"/>
          <w:spacing w:val="-2"/>
          <w:sz w:val="22"/>
          <w:szCs w:val="22"/>
        </w:rPr>
      </w:pPr>
      <w:r w:rsidRPr="00A51AA2">
        <w:rPr>
          <w:rFonts w:ascii="Arial" w:hAnsi="Arial" w:cs="Arial"/>
          <w:sz w:val="22"/>
          <w:szCs w:val="22"/>
        </w:rPr>
        <w:t xml:space="preserve">Research Degrees </w:t>
      </w:r>
      <w:r w:rsidR="003E3D25" w:rsidRPr="00A51AA2">
        <w:rPr>
          <w:rFonts w:ascii="Arial" w:hAnsi="Arial" w:cs="Arial"/>
          <w:sz w:val="22"/>
          <w:szCs w:val="22"/>
        </w:rPr>
        <w:t>External Examiner: Statement of Eligibility</w:t>
      </w:r>
    </w:p>
    <w:p w14:paraId="06BDEC53" w14:textId="77777777" w:rsidR="003E3D25" w:rsidRPr="00A51AA2" w:rsidRDefault="003E3D25" w:rsidP="003E3D25">
      <w:pPr>
        <w:jc w:val="center"/>
        <w:rPr>
          <w:rFonts w:ascii="Arial" w:hAnsi="Arial" w:cs="Arial"/>
          <w:spacing w:val="-2"/>
          <w:sz w:val="22"/>
          <w:szCs w:val="22"/>
        </w:rPr>
      </w:pPr>
      <w:r w:rsidRPr="00A51AA2">
        <w:rPr>
          <w:rFonts w:ascii="Arial" w:hAnsi="Arial" w:cs="Arial"/>
          <w:spacing w:val="-2"/>
          <w:sz w:val="22"/>
          <w:szCs w:val="22"/>
        </w:rPr>
        <w:t>[</w:t>
      </w:r>
      <w:r w:rsidRPr="00A51AA2">
        <w:rPr>
          <w:rFonts w:ascii="Arial" w:hAnsi="Arial" w:cs="Arial"/>
          <w:i/>
          <w:spacing w:val="-2"/>
          <w:sz w:val="22"/>
          <w:szCs w:val="22"/>
        </w:rPr>
        <w:t>To be completed by the nominee</w:t>
      </w:r>
      <w:r w:rsidRPr="00A51AA2">
        <w:rPr>
          <w:rFonts w:ascii="Arial" w:hAnsi="Arial" w:cs="Arial"/>
          <w:spacing w:val="-2"/>
          <w:sz w:val="22"/>
          <w:szCs w:val="22"/>
        </w:rPr>
        <w:t>]</w:t>
      </w:r>
    </w:p>
    <w:p w14:paraId="3F1FCF98" w14:textId="77777777" w:rsidR="003E3D25" w:rsidRPr="00A51AA2" w:rsidRDefault="003E3D25" w:rsidP="003E3D25">
      <w:pPr>
        <w:rPr>
          <w:rFonts w:ascii="Arial" w:hAnsi="Arial" w:cs="Arial"/>
          <w:i/>
          <w:spacing w:val="-2"/>
          <w:sz w:val="22"/>
          <w:szCs w:val="22"/>
        </w:rPr>
      </w:pPr>
      <w:r w:rsidRPr="00A51AA2">
        <w:rPr>
          <w:rFonts w:ascii="Arial" w:hAnsi="Arial" w:cs="Arial"/>
          <w:i/>
          <w:spacing w:val="-2"/>
          <w:sz w:val="22"/>
          <w:szCs w:val="22"/>
        </w:rPr>
        <w:t>.</w:t>
      </w:r>
    </w:p>
    <w:p w14:paraId="426BD0D6" w14:textId="77777777" w:rsidR="003E3D25" w:rsidRPr="00A51AA2" w:rsidRDefault="003E3D25" w:rsidP="003E3D25">
      <w:pPr>
        <w:pStyle w:val="BodyText"/>
        <w:rPr>
          <w:rFonts w:ascii="Arial" w:hAnsi="Arial" w:cs="Arial"/>
          <w:sz w:val="22"/>
          <w:szCs w:val="22"/>
        </w:rPr>
      </w:pPr>
      <w:r w:rsidRPr="00A51AA2">
        <w:rPr>
          <w:rFonts w:ascii="Arial" w:hAnsi="Arial" w:cs="Arial"/>
          <w:sz w:val="22"/>
          <w:szCs w:val="22"/>
        </w:rPr>
        <w:t xml:space="preserve">The purpose of the form is to </w:t>
      </w:r>
      <w:r w:rsidR="00B365DF">
        <w:rPr>
          <w:rFonts w:ascii="Arial" w:hAnsi="Arial" w:cs="Arial"/>
          <w:sz w:val="22"/>
          <w:szCs w:val="22"/>
        </w:rPr>
        <w:t xml:space="preserve">confirm your </w:t>
      </w:r>
      <w:r w:rsidRPr="00A51AA2">
        <w:rPr>
          <w:rFonts w:ascii="Arial" w:hAnsi="Arial" w:cs="Arial"/>
          <w:sz w:val="22"/>
          <w:szCs w:val="22"/>
        </w:rPr>
        <w:t xml:space="preserve">eligibility </w:t>
      </w:r>
      <w:r w:rsidR="00B365DF">
        <w:rPr>
          <w:rFonts w:ascii="Arial" w:hAnsi="Arial" w:cs="Arial"/>
          <w:sz w:val="22"/>
          <w:szCs w:val="22"/>
        </w:rPr>
        <w:t>as an external examiner as outlined</w:t>
      </w:r>
      <w:r w:rsidR="00431AD8">
        <w:rPr>
          <w:rFonts w:ascii="Arial" w:hAnsi="Arial" w:cs="Arial"/>
          <w:sz w:val="22"/>
          <w:szCs w:val="22"/>
        </w:rPr>
        <w:t xml:space="preserve"> in the </w:t>
      </w:r>
      <w:r w:rsidRPr="00A51AA2">
        <w:rPr>
          <w:rFonts w:ascii="Arial" w:hAnsi="Arial" w:cs="Arial"/>
          <w:sz w:val="22"/>
          <w:szCs w:val="22"/>
        </w:rPr>
        <w:t>University's Regulations.</w:t>
      </w:r>
    </w:p>
    <w:p w14:paraId="3D377AAF" w14:textId="77777777" w:rsidR="009F2F5E" w:rsidRPr="00A51AA2" w:rsidRDefault="009F2F5E" w:rsidP="00862B59">
      <w:pPr>
        <w:jc w:val="both"/>
        <w:rPr>
          <w:rFonts w:ascii="Arial" w:hAnsi="Arial" w:cs="Arial"/>
          <w:i/>
          <w:spacing w:val="-2"/>
          <w:sz w:val="22"/>
          <w:szCs w:val="22"/>
        </w:rPr>
      </w:pPr>
    </w:p>
    <w:p w14:paraId="146A565B" w14:textId="77777777" w:rsidR="00862B59" w:rsidRPr="00A51AA2" w:rsidRDefault="003E3D25" w:rsidP="00862B59">
      <w:pPr>
        <w:jc w:val="both"/>
        <w:rPr>
          <w:rFonts w:ascii="Arial" w:hAnsi="Arial" w:cs="Arial"/>
          <w:sz w:val="22"/>
          <w:szCs w:val="22"/>
        </w:rPr>
      </w:pPr>
      <w:r w:rsidRPr="00A51AA2">
        <w:rPr>
          <w:rFonts w:ascii="Arial" w:hAnsi="Arial" w:cs="Arial"/>
          <w:sz w:val="22"/>
          <w:szCs w:val="22"/>
        </w:rPr>
        <w:t>This form</w:t>
      </w:r>
      <w:r w:rsidR="007F6BC7" w:rsidRPr="00A51AA2">
        <w:rPr>
          <w:rFonts w:ascii="Arial" w:hAnsi="Arial" w:cs="Arial"/>
          <w:sz w:val="22"/>
          <w:szCs w:val="22"/>
        </w:rPr>
        <w:t xml:space="preserve"> will in due course accompany the Examination Entry form </w:t>
      </w:r>
      <w:r w:rsidRPr="00A51AA2">
        <w:rPr>
          <w:rFonts w:ascii="Arial" w:hAnsi="Arial" w:cs="Arial"/>
          <w:sz w:val="22"/>
          <w:szCs w:val="22"/>
        </w:rPr>
        <w:t>submitted for approval by the Department</w:t>
      </w:r>
      <w:r w:rsidR="007F6BC7" w:rsidRPr="00A51AA2">
        <w:rPr>
          <w:rFonts w:ascii="Arial" w:hAnsi="Arial" w:cs="Arial"/>
          <w:sz w:val="22"/>
          <w:szCs w:val="22"/>
        </w:rPr>
        <w:t>/School</w:t>
      </w:r>
      <w:r w:rsidRPr="00A51AA2">
        <w:rPr>
          <w:rFonts w:ascii="Arial" w:hAnsi="Arial" w:cs="Arial"/>
          <w:sz w:val="22"/>
          <w:szCs w:val="22"/>
        </w:rPr>
        <w:t xml:space="preserve"> concerned to the </w:t>
      </w:r>
      <w:r w:rsidR="001F634A" w:rsidRPr="00A51AA2">
        <w:rPr>
          <w:rFonts w:ascii="Arial" w:hAnsi="Arial" w:cs="Arial"/>
          <w:sz w:val="22"/>
          <w:szCs w:val="22"/>
        </w:rPr>
        <w:t>Deputy Provost</w:t>
      </w:r>
      <w:r w:rsidRPr="00A51AA2">
        <w:rPr>
          <w:rFonts w:ascii="Arial" w:hAnsi="Arial" w:cs="Arial"/>
          <w:sz w:val="22"/>
          <w:szCs w:val="22"/>
        </w:rPr>
        <w:t>.</w:t>
      </w:r>
    </w:p>
    <w:p w14:paraId="4E7F9F2C" w14:textId="77777777" w:rsidR="0070354E" w:rsidRPr="00A51AA2" w:rsidRDefault="0070354E" w:rsidP="00862B59">
      <w:pPr>
        <w:jc w:val="both"/>
        <w:rPr>
          <w:rFonts w:ascii="Arial" w:hAnsi="Arial" w:cs="Arial"/>
          <w:sz w:val="22"/>
          <w:szCs w:val="22"/>
        </w:rPr>
      </w:pPr>
    </w:p>
    <w:p w14:paraId="110A4B15" w14:textId="77777777" w:rsidR="00862B59" w:rsidRPr="00A51AA2" w:rsidRDefault="0039274A" w:rsidP="00862B59">
      <w:pPr>
        <w:jc w:val="both"/>
        <w:rPr>
          <w:rFonts w:ascii="Arial" w:hAnsi="Arial" w:cs="Arial"/>
          <w:i/>
          <w:sz w:val="22"/>
          <w:szCs w:val="22"/>
        </w:rPr>
      </w:pPr>
      <w:r w:rsidRPr="00A51AA2">
        <w:rPr>
          <w:rFonts w:ascii="Arial" w:hAnsi="Arial" w:cs="Arial"/>
          <w:i/>
          <w:sz w:val="22"/>
          <w:szCs w:val="22"/>
        </w:rPr>
        <w:t>Please note that</w:t>
      </w:r>
      <w:r w:rsidR="00862B59" w:rsidRPr="00A51AA2">
        <w:rPr>
          <w:rFonts w:ascii="Arial" w:hAnsi="Arial" w:cs="Arial"/>
          <w:i/>
          <w:sz w:val="22"/>
          <w:szCs w:val="22"/>
        </w:rPr>
        <w:t>,</w:t>
      </w:r>
      <w:r w:rsidRPr="00A51AA2">
        <w:rPr>
          <w:rFonts w:ascii="Arial" w:hAnsi="Arial" w:cs="Arial"/>
          <w:i/>
          <w:sz w:val="22"/>
          <w:szCs w:val="22"/>
        </w:rPr>
        <w:t xml:space="preserve"> </w:t>
      </w:r>
      <w:r w:rsidR="00862B59" w:rsidRPr="00A51AA2">
        <w:rPr>
          <w:rFonts w:ascii="Arial" w:hAnsi="Arial" w:cs="Arial"/>
          <w:i/>
          <w:sz w:val="22"/>
          <w:szCs w:val="22"/>
        </w:rPr>
        <w:t>prior to</w:t>
      </w:r>
      <w:r w:rsidR="005A4E6A" w:rsidRPr="00A51AA2">
        <w:rPr>
          <w:rFonts w:ascii="Arial" w:hAnsi="Arial" w:cs="Arial"/>
          <w:i/>
          <w:sz w:val="22"/>
          <w:szCs w:val="22"/>
        </w:rPr>
        <w:t xml:space="preserve"> work commencing</w:t>
      </w:r>
      <w:r w:rsidR="00105F32" w:rsidRPr="00A51AA2">
        <w:rPr>
          <w:rFonts w:ascii="Arial" w:hAnsi="Arial" w:cs="Arial"/>
          <w:i/>
          <w:sz w:val="22"/>
          <w:szCs w:val="22"/>
        </w:rPr>
        <w:t>, the University is</w:t>
      </w:r>
      <w:r w:rsidR="00862B59" w:rsidRPr="00A51AA2">
        <w:rPr>
          <w:rFonts w:ascii="Arial" w:hAnsi="Arial" w:cs="Arial"/>
          <w:i/>
          <w:sz w:val="22"/>
          <w:szCs w:val="22"/>
        </w:rPr>
        <w:t xml:space="preserve"> required to obtain evidence of your right to work in the UK</w:t>
      </w:r>
      <w:r w:rsidR="00B365DF">
        <w:rPr>
          <w:rFonts w:ascii="Arial" w:hAnsi="Arial" w:cs="Arial"/>
          <w:i/>
          <w:sz w:val="22"/>
          <w:szCs w:val="22"/>
        </w:rPr>
        <w:t xml:space="preserve">, </w:t>
      </w:r>
      <w:r w:rsidR="00431AD8">
        <w:rPr>
          <w:rFonts w:ascii="Arial" w:hAnsi="Arial" w:cs="Arial"/>
          <w:i/>
          <w:sz w:val="22"/>
          <w:szCs w:val="22"/>
        </w:rPr>
        <w:t>(</w:t>
      </w:r>
      <w:r w:rsidR="00B365DF">
        <w:rPr>
          <w:rFonts w:ascii="Arial" w:hAnsi="Arial" w:cs="Arial"/>
          <w:i/>
          <w:sz w:val="22"/>
          <w:szCs w:val="22"/>
        </w:rPr>
        <w:t>usually demonstrated through presentation of your passport</w:t>
      </w:r>
      <w:r w:rsidR="00431AD8">
        <w:rPr>
          <w:rFonts w:ascii="Arial" w:hAnsi="Arial" w:cs="Arial"/>
          <w:i/>
          <w:sz w:val="22"/>
          <w:szCs w:val="22"/>
        </w:rPr>
        <w:t>)</w:t>
      </w:r>
      <w:r w:rsidR="00B365DF">
        <w:rPr>
          <w:rFonts w:ascii="Arial" w:hAnsi="Arial" w:cs="Arial"/>
          <w:i/>
          <w:sz w:val="22"/>
          <w:szCs w:val="22"/>
        </w:rPr>
        <w:t>,</w:t>
      </w:r>
      <w:r w:rsidR="00862B59" w:rsidRPr="00A51AA2">
        <w:rPr>
          <w:rFonts w:ascii="Arial" w:hAnsi="Arial" w:cs="Arial"/>
          <w:i/>
          <w:sz w:val="22"/>
          <w:szCs w:val="22"/>
        </w:rPr>
        <w:t xml:space="preserve"> in accordance wi</w:t>
      </w:r>
      <w:r w:rsidR="00105F32" w:rsidRPr="00A51AA2">
        <w:rPr>
          <w:rFonts w:ascii="Arial" w:hAnsi="Arial" w:cs="Arial"/>
          <w:i/>
          <w:sz w:val="22"/>
          <w:szCs w:val="22"/>
        </w:rPr>
        <w:t xml:space="preserve">th the current </w:t>
      </w:r>
      <w:r w:rsidR="00493FE6" w:rsidRPr="00A51AA2">
        <w:rPr>
          <w:rFonts w:ascii="Arial" w:hAnsi="Arial" w:cs="Arial"/>
          <w:i/>
          <w:sz w:val="22"/>
          <w:szCs w:val="22"/>
        </w:rPr>
        <w:t xml:space="preserve">Home Office </w:t>
      </w:r>
      <w:r w:rsidR="00105F32" w:rsidRPr="00A51AA2">
        <w:rPr>
          <w:rFonts w:ascii="Arial" w:hAnsi="Arial" w:cs="Arial"/>
          <w:i/>
          <w:sz w:val="22"/>
          <w:szCs w:val="22"/>
        </w:rPr>
        <w:t>regulations.</w:t>
      </w:r>
    </w:p>
    <w:p w14:paraId="52EF0DEA" w14:textId="77777777" w:rsidR="00862B59" w:rsidRPr="00CB2748" w:rsidRDefault="00862B59" w:rsidP="00587901">
      <w:pPr>
        <w:rPr>
          <w:rFonts w:ascii="Arial" w:hAnsi="Arial" w:cs="Arial"/>
          <w:sz w:val="20"/>
          <w:szCs w:val="20"/>
        </w:rPr>
      </w:pPr>
    </w:p>
    <w:p w14:paraId="37F5A712" w14:textId="77777777" w:rsidR="003E3D25" w:rsidRPr="00B402DB" w:rsidRDefault="003E3D25" w:rsidP="001F634A">
      <w:pPr>
        <w:tabs>
          <w:tab w:val="right" w:pos="9024"/>
        </w:tabs>
        <w:suppressAutoHyphens/>
        <w:jc w:val="center"/>
        <w:rPr>
          <w:rFonts w:ascii="Arial" w:hAnsi="Arial" w:cs="Arial"/>
          <w:spacing w:val="-2"/>
          <w:sz w:val="22"/>
          <w:szCs w:val="22"/>
        </w:rPr>
      </w:pPr>
      <w:r w:rsidRPr="00B402DB">
        <w:rPr>
          <w:rFonts w:ascii="Arial" w:hAnsi="Arial" w:cs="Arial"/>
          <w:b/>
          <w:i/>
          <w:spacing w:val="-2"/>
          <w:sz w:val="22"/>
          <w:szCs w:val="22"/>
        </w:rPr>
        <w:t xml:space="preserve">Criteria for Appointment as </w:t>
      </w:r>
      <w:r w:rsidR="009F2F5E" w:rsidRPr="00B402DB">
        <w:rPr>
          <w:rFonts w:ascii="Arial" w:hAnsi="Arial" w:cs="Arial"/>
          <w:b/>
          <w:i/>
          <w:spacing w:val="-2"/>
          <w:sz w:val="22"/>
          <w:szCs w:val="22"/>
        </w:rPr>
        <w:t xml:space="preserve">Research Degrees </w:t>
      </w:r>
      <w:r w:rsidRPr="00B402DB">
        <w:rPr>
          <w:rFonts w:ascii="Arial" w:hAnsi="Arial" w:cs="Arial"/>
          <w:b/>
          <w:i/>
          <w:spacing w:val="-2"/>
          <w:sz w:val="22"/>
          <w:szCs w:val="22"/>
        </w:rPr>
        <w:t>External Examiner</w:t>
      </w:r>
    </w:p>
    <w:p w14:paraId="661727F1" w14:textId="77777777" w:rsidR="00CB2748" w:rsidRPr="00A51AA2" w:rsidRDefault="00CB2748" w:rsidP="00A51AA2">
      <w:pPr>
        <w:pStyle w:val="ListParagraph"/>
        <w:numPr>
          <w:ilvl w:val="0"/>
          <w:numId w:val="12"/>
        </w:numPr>
        <w:jc w:val="both"/>
        <w:rPr>
          <w:rFonts w:ascii="Arial" w:hAnsi="Arial" w:cs="Arial"/>
          <w:spacing w:val="-2"/>
          <w:sz w:val="22"/>
          <w:szCs w:val="22"/>
        </w:rPr>
      </w:pPr>
      <w:r w:rsidRPr="00A51AA2">
        <w:rPr>
          <w:rFonts w:ascii="Arial" w:hAnsi="Arial" w:cs="Arial"/>
          <w:sz w:val="22"/>
          <w:szCs w:val="22"/>
        </w:rPr>
        <w:t xml:space="preserve">S/he shall not have been affiliated to the University during the preceding </w:t>
      </w:r>
      <w:r w:rsidRPr="00A51AA2">
        <w:rPr>
          <w:rFonts w:ascii="Arial" w:hAnsi="Arial" w:cs="Arial"/>
          <w:b/>
          <w:sz w:val="22"/>
          <w:szCs w:val="22"/>
        </w:rPr>
        <w:t>three</w:t>
      </w:r>
      <w:r w:rsidRPr="00A51AA2">
        <w:rPr>
          <w:rFonts w:ascii="Arial" w:hAnsi="Arial" w:cs="Arial"/>
          <w:sz w:val="22"/>
          <w:szCs w:val="22"/>
        </w:rPr>
        <w:t xml:space="preserve"> years. </w:t>
      </w:r>
    </w:p>
    <w:p w14:paraId="2164308E" w14:textId="77777777" w:rsidR="00CB2748" w:rsidRPr="00A51AA2" w:rsidRDefault="00CB2748" w:rsidP="00A51AA2">
      <w:pPr>
        <w:pStyle w:val="ListParagraph"/>
        <w:numPr>
          <w:ilvl w:val="0"/>
          <w:numId w:val="12"/>
        </w:numPr>
        <w:jc w:val="both"/>
        <w:rPr>
          <w:rFonts w:ascii="Arial" w:hAnsi="Arial" w:cs="Arial"/>
          <w:spacing w:val="-2"/>
          <w:sz w:val="22"/>
          <w:szCs w:val="22"/>
        </w:rPr>
      </w:pPr>
      <w:r w:rsidRPr="00A51AA2">
        <w:rPr>
          <w:rFonts w:ascii="Arial" w:hAnsi="Arial" w:cs="Arial"/>
          <w:sz w:val="22"/>
          <w:szCs w:val="22"/>
        </w:rPr>
        <w:t xml:space="preserve">The examiner will be of sufficient authority in the area to be examined to command the respect of the wider academic community; </w:t>
      </w:r>
    </w:p>
    <w:p w14:paraId="1BA76F8F" w14:textId="77777777" w:rsidR="00CB2748" w:rsidRPr="00A51AA2" w:rsidRDefault="00CB2748" w:rsidP="00A51AA2">
      <w:pPr>
        <w:pStyle w:val="ListParagraph"/>
        <w:numPr>
          <w:ilvl w:val="0"/>
          <w:numId w:val="12"/>
        </w:numPr>
        <w:jc w:val="both"/>
        <w:rPr>
          <w:rFonts w:ascii="Arial" w:hAnsi="Arial" w:cs="Arial"/>
          <w:spacing w:val="-2"/>
          <w:sz w:val="22"/>
          <w:szCs w:val="22"/>
        </w:rPr>
      </w:pPr>
      <w:r w:rsidRPr="00A51AA2">
        <w:rPr>
          <w:rFonts w:ascii="Arial" w:hAnsi="Arial" w:cs="Arial"/>
          <w:sz w:val="22"/>
          <w:szCs w:val="22"/>
        </w:rPr>
        <w:t xml:space="preserve">The examiners will be familiar with current standards and procedures of research degrees in the UK and at least one of the examiners will have previous experience of examining a doctoral award in the UK </w:t>
      </w:r>
    </w:p>
    <w:p w14:paraId="016F8EBB" w14:textId="77777777" w:rsidR="00CB2748" w:rsidRPr="00A51AA2" w:rsidRDefault="00CB2748" w:rsidP="00A51AA2">
      <w:pPr>
        <w:pStyle w:val="ListParagraph"/>
        <w:numPr>
          <w:ilvl w:val="0"/>
          <w:numId w:val="12"/>
        </w:numPr>
        <w:jc w:val="both"/>
        <w:rPr>
          <w:rFonts w:ascii="Arial" w:hAnsi="Arial" w:cs="Arial"/>
          <w:spacing w:val="-2"/>
          <w:sz w:val="22"/>
          <w:szCs w:val="22"/>
        </w:rPr>
      </w:pPr>
      <w:r w:rsidRPr="00A51AA2">
        <w:rPr>
          <w:rFonts w:ascii="Arial" w:hAnsi="Arial" w:cs="Arial"/>
          <w:sz w:val="22"/>
          <w:szCs w:val="22"/>
        </w:rPr>
        <w:t>The examiner will be an expert in current research in the area to be examined; whilst it is accepted that each examiner individually may not have expertise in all parts of the precise topic, the examiners together should be able to cover sufficiently all aspects of the work to be presented by the student</w:t>
      </w:r>
    </w:p>
    <w:p w14:paraId="2FC33DE1" w14:textId="7DA1C517" w:rsidR="009F2F5E" w:rsidRPr="00A51AA2" w:rsidRDefault="00CB2748" w:rsidP="00A51AA2">
      <w:pPr>
        <w:pStyle w:val="ListParagraph"/>
        <w:numPr>
          <w:ilvl w:val="0"/>
          <w:numId w:val="12"/>
        </w:numPr>
        <w:jc w:val="both"/>
        <w:rPr>
          <w:rFonts w:ascii="Arial" w:hAnsi="Arial" w:cs="Arial"/>
          <w:spacing w:val="-2"/>
          <w:sz w:val="22"/>
          <w:szCs w:val="22"/>
        </w:rPr>
      </w:pPr>
      <w:r w:rsidRPr="00A51AA2">
        <w:rPr>
          <w:rFonts w:ascii="Arial" w:hAnsi="Arial" w:cs="Arial"/>
          <w:sz w:val="22"/>
          <w:szCs w:val="22"/>
        </w:rPr>
        <w:t xml:space="preserve">The examiner will be able to make an independent assessment of the student’s work and will not previously have played an active role in supporting </w:t>
      </w:r>
      <w:r w:rsidR="007206D9">
        <w:rPr>
          <w:rFonts w:ascii="Arial" w:hAnsi="Arial" w:cs="Arial"/>
          <w:sz w:val="22"/>
          <w:szCs w:val="22"/>
        </w:rPr>
        <w:t>their</w:t>
      </w:r>
      <w:r w:rsidRPr="00A51AA2">
        <w:rPr>
          <w:rFonts w:ascii="Arial" w:hAnsi="Arial" w:cs="Arial"/>
          <w:sz w:val="22"/>
          <w:szCs w:val="22"/>
        </w:rPr>
        <w:t xml:space="preserve"> academic progress on the University of Roehampton Research Degree Regulations </w:t>
      </w:r>
      <w:r w:rsidR="007206D9">
        <w:rPr>
          <w:rFonts w:ascii="Arial" w:hAnsi="Arial" w:cs="Arial"/>
          <w:sz w:val="22"/>
          <w:szCs w:val="22"/>
        </w:rPr>
        <w:t>relevant to their</w:t>
      </w:r>
      <w:r w:rsidRPr="00A51AA2">
        <w:rPr>
          <w:rFonts w:ascii="Arial" w:hAnsi="Arial" w:cs="Arial"/>
          <w:sz w:val="22"/>
          <w:szCs w:val="22"/>
        </w:rPr>
        <w:t xml:space="preserve"> programme of study, nor have had any other involvement with the student or with members of the supervisory team which might reasonably lead to an allegation of bias, or an allegation they could have a personal interest in the outcome of the examination.</w:t>
      </w:r>
    </w:p>
    <w:p w14:paraId="70299F14" w14:textId="77777777" w:rsidR="00CB2748" w:rsidRPr="00A51AA2" w:rsidRDefault="00CB2748" w:rsidP="00A51AA2">
      <w:pPr>
        <w:pStyle w:val="ListParagraph"/>
        <w:jc w:val="both"/>
        <w:rPr>
          <w:rFonts w:ascii="Arial" w:hAnsi="Arial" w:cs="Arial"/>
          <w:spacing w:val="-2"/>
          <w:sz w:val="20"/>
          <w:szCs w:val="20"/>
        </w:rPr>
      </w:pPr>
    </w:p>
    <w:p w14:paraId="07C8AC68" w14:textId="77777777" w:rsidR="00587901" w:rsidRPr="00A51AA2" w:rsidRDefault="00587901" w:rsidP="00587901">
      <w:pPr>
        <w:pStyle w:val="BodyTextIndent"/>
        <w:ind w:left="0" w:firstLine="0"/>
        <w:jc w:val="both"/>
        <w:rPr>
          <w:rFonts w:ascii="Arial" w:hAnsi="Arial" w:cs="Arial"/>
          <w:sz w:val="20"/>
        </w:rPr>
      </w:pPr>
    </w:p>
    <w:p w14:paraId="388ABD77" w14:textId="77777777" w:rsidR="00CB2748" w:rsidRPr="00A51AA2" w:rsidRDefault="00A51AA2" w:rsidP="00A51AA2">
      <w:pPr>
        <w:jc w:val="center"/>
        <w:rPr>
          <w:rFonts w:ascii="Arial" w:hAnsi="Arial" w:cs="Arial"/>
          <w:b/>
          <w:u w:val="single"/>
        </w:rPr>
      </w:pPr>
      <w:r w:rsidRPr="00A51AA2">
        <w:rPr>
          <w:rFonts w:ascii="Arial" w:hAnsi="Arial" w:cs="Arial"/>
          <w:b/>
          <w:u w:val="single"/>
        </w:rPr>
        <w:t xml:space="preserve">IF NOT INCLUDED ON YOUR CV, </w:t>
      </w:r>
      <w:r w:rsidR="00CB2748" w:rsidRPr="00A51AA2">
        <w:rPr>
          <w:rFonts w:ascii="Arial" w:hAnsi="Arial" w:cs="Arial"/>
          <w:b/>
          <w:u w:val="single"/>
        </w:rPr>
        <w:t>PLEASE ENSURE THAT YOU INCLUDE FULL DETAILS OF YOUR PRIOR EXAMINATION EXPERIENCE</w:t>
      </w:r>
    </w:p>
    <w:p w14:paraId="3D935419" w14:textId="77777777" w:rsidR="00CB2748" w:rsidRPr="00A51AA2" w:rsidRDefault="00CB2748" w:rsidP="00A51AA2">
      <w:pPr>
        <w:pStyle w:val="BodyTextIndent"/>
        <w:jc w:val="center"/>
        <w:rPr>
          <w:rFonts w:ascii="Arial" w:hAnsi="Arial" w:cs="Arial"/>
          <w:b/>
          <w:sz w:val="24"/>
          <w:szCs w:val="24"/>
          <w:u w:val="single"/>
        </w:rPr>
      </w:pPr>
      <w:r w:rsidRPr="00A51AA2">
        <w:rPr>
          <w:rFonts w:ascii="Arial" w:hAnsi="Arial" w:cs="Arial"/>
          <w:b/>
          <w:sz w:val="24"/>
          <w:szCs w:val="24"/>
          <w:u w:val="single"/>
        </w:rPr>
        <w:t>INCLUDING THE NAME OF THE AWARDING UNIVERSITY AND YEAR THAT YOU EXAMINED</w:t>
      </w:r>
      <w:r w:rsidR="00A51AA2" w:rsidRPr="00A51AA2">
        <w:rPr>
          <w:rFonts w:ascii="Arial" w:hAnsi="Arial" w:cs="Arial"/>
          <w:b/>
          <w:sz w:val="24"/>
          <w:szCs w:val="24"/>
          <w:u w:val="single"/>
        </w:rPr>
        <w:t xml:space="preserve"> IN THE BOX BELOW</w:t>
      </w:r>
      <w:r w:rsidRPr="00A51AA2">
        <w:rPr>
          <w:rFonts w:ascii="Arial" w:hAnsi="Arial" w:cs="Arial"/>
          <w:b/>
          <w:sz w:val="24"/>
          <w:szCs w:val="24"/>
          <w:u w:val="single"/>
        </w:rPr>
        <w:t>.</w:t>
      </w:r>
    </w:p>
    <w:p w14:paraId="580E2310" w14:textId="77777777" w:rsidR="00CC724D" w:rsidRPr="00A51AA2" w:rsidRDefault="00243C2B" w:rsidP="00A51AA2">
      <w:pPr>
        <w:pStyle w:val="BodyTextIndent"/>
        <w:rPr>
          <w:rFonts w:ascii="Arial" w:hAnsi="Arial" w:cs="Arial"/>
          <w:sz w:val="20"/>
        </w:rPr>
      </w:pPr>
      <w:r>
        <w:rPr>
          <w:noProof/>
          <w:lang w:eastAsia="en-GB"/>
        </w:rPr>
        <mc:AlternateContent>
          <mc:Choice Requires="wps">
            <w:drawing>
              <wp:anchor distT="0" distB="0" distL="114300" distR="114300" simplePos="0" relativeHeight="251659264" behindDoc="0" locked="0" layoutInCell="1" allowOverlap="1" wp14:anchorId="46EC517A" wp14:editId="72FE8A36">
                <wp:simplePos x="0" y="0"/>
                <wp:positionH relativeFrom="margin">
                  <wp:posOffset>260984</wp:posOffset>
                </wp:positionH>
                <wp:positionV relativeFrom="paragraph">
                  <wp:posOffset>133349</wp:posOffset>
                </wp:positionV>
                <wp:extent cx="5591175" cy="98107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981075"/>
                        </a:xfrm>
                        <a:prstGeom prst="rect">
                          <a:avLst/>
                        </a:prstGeom>
                        <a:solidFill>
                          <a:srgbClr val="FFFFFF"/>
                        </a:solidFill>
                        <a:ln w="9525">
                          <a:solidFill>
                            <a:srgbClr val="000000"/>
                          </a:solidFill>
                          <a:miter lim="800000"/>
                          <a:headEnd/>
                          <a:tailEnd/>
                        </a:ln>
                      </wps:spPr>
                      <wps:txbx>
                        <w:txbxContent>
                          <w:p w14:paraId="62BECA91" w14:textId="77777777" w:rsidR="00244B00" w:rsidRDefault="00244B00">
                            <w:pPr>
                              <w:rPr>
                                <w:rFonts w:ascii="Arial" w:hAnsi="Arial" w:cs="Arial"/>
                                <w:sz w:val="20"/>
                                <w:szCs w:val="20"/>
                              </w:rPr>
                            </w:pPr>
                          </w:p>
                          <w:p w14:paraId="4C6E09B2" w14:textId="77777777" w:rsidR="00A51AA2" w:rsidRDefault="00A51AA2">
                            <w:pPr>
                              <w:rPr>
                                <w:rFonts w:ascii="Arial" w:hAnsi="Arial" w:cs="Arial"/>
                                <w:sz w:val="20"/>
                                <w:szCs w:val="20"/>
                              </w:rPr>
                            </w:pPr>
                          </w:p>
                          <w:p w14:paraId="3476D685" w14:textId="77777777" w:rsidR="00A51AA2" w:rsidRDefault="00A51AA2">
                            <w:pPr>
                              <w:rPr>
                                <w:rFonts w:ascii="Arial" w:hAnsi="Arial" w:cs="Arial"/>
                                <w:sz w:val="20"/>
                                <w:szCs w:val="20"/>
                              </w:rPr>
                            </w:pPr>
                          </w:p>
                          <w:p w14:paraId="4E107286" w14:textId="77777777" w:rsidR="00A51AA2" w:rsidRDefault="00A51AA2">
                            <w:pPr>
                              <w:rPr>
                                <w:rFonts w:ascii="Arial" w:hAnsi="Arial" w:cs="Arial"/>
                                <w:sz w:val="20"/>
                                <w:szCs w:val="20"/>
                              </w:rPr>
                            </w:pPr>
                          </w:p>
                          <w:p w14:paraId="68066016" w14:textId="77777777" w:rsidR="00A51AA2" w:rsidRDefault="00A51AA2">
                            <w:pPr>
                              <w:rPr>
                                <w:rFonts w:ascii="Arial" w:hAnsi="Arial" w:cs="Arial"/>
                                <w:sz w:val="20"/>
                                <w:szCs w:val="20"/>
                              </w:rPr>
                            </w:pPr>
                          </w:p>
                          <w:p w14:paraId="57A10AED" w14:textId="77777777" w:rsidR="00A51AA2" w:rsidRDefault="00A51AA2">
                            <w:pPr>
                              <w:rPr>
                                <w:rFonts w:ascii="Arial" w:hAnsi="Arial" w:cs="Arial"/>
                                <w:sz w:val="20"/>
                                <w:szCs w:val="20"/>
                              </w:rPr>
                            </w:pPr>
                          </w:p>
                          <w:p w14:paraId="582D0541" w14:textId="77777777" w:rsidR="00A51AA2" w:rsidRDefault="00A51AA2">
                            <w:pPr>
                              <w:rPr>
                                <w:rFonts w:ascii="Arial" w:hAnsi="Arial" w:cs="Arial"/>
                                <w:sz w:val="20"/>
                                <w:szCs w:val="20"/>
                              </w:rPr>
                            </w:pPr>
                          </w:p>
                          <w:p w14:paraId="522F82AD" w14:textId="77777777" w:rsidR="00A51AA2" w:rsidRDefault="00A51AA2">
                            <w:pPr>
                              <w:rPr>
                                <w:rFonts w:ascii="Arial" w:hAnsi="Arial" w:cs="Arial"/>
                                <w:sz w:val="20"/>
                                <w:szCs w:val="20"/>
                              </w:rPr>
                            </w:pPr>
                          </w:p>
                          <w:p w14:paraId="03B50E8D" w14:textId="77777777" w:rsidR="00A51AA2" w:rsidRDefault="00A51AA2">
                            <w:pPr>
                              <w:rPr>
                                <w:rFonts w:ascii="Arial" w:hAnsi="Arial" w:cs="Arial"/>
                                <w:sz w:val="20"/>
                                <w:szCs w:val="20"/>
                              </w:rPr>
                            </w:pPr>
                          </w:p>
                          <w:p w14:paraId="53FBF9AF" w14:textId="77777777" w:rsidR="00A51AA2" w:rsidRDefault="00A51AA2">
                            <w:pPr>
                              <w:rPr>
                                <w:rFonts w:ascii="Arial" w:hAnsi="Arial" w:cs="Arial"/>
                                <w:sz w:val="20"/>
                                <w:szCs w:val="20"/>
                              </w:rPr>
                            </w:pPr>
                          </w:p>
                          <w:p w14:paraId="04A68CD7" w14:textId="77777777" w:rsidR="00A51AA2" w:rsidRPr="00A9544A" w:rsidRDefault="00A51AA2">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C517A" id="_x0000_t202" coordsize="21600,21600" o:spt="202" path="m,l,21600r21600,l21600,xe">
                <v:stroke joinstyle="miter"/>
                <v:path gradientshapeok="t" o:connecttype="rect"/>
              </v:shapetype>
              <v:shape id="Text Box 2" o:spid="_x0000_s1026" type="#_x0000_t202" style="position:absolute;left:0;text-align:left;margin-left:20.55pt;margin-top:10.5pt;width:440.25pt;height:7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">
                <v:textbox>
                  <w:txbxContent>
                    <w:p w14:paraId="62BECA91" w14:textId="77777777" w:rsidR="00244B00" w:rsidRDefault="00244B00">
                      <w:pPr>
                        <w:rPr>
                          <w:rFonts w:ascii="Arial" w:hAnsi="Arial" w:cs="Arial"/>
                          <w:sz w:val="20"/>
                          <w:szCs w:val="20"/>
                        </w:rPr>
                      </w:pPr>
                    </w:p>
                    <w:p w14:paraId="4C6E09B2" w14:textId="77777777" w:rsidR="00A51AA2" w:rsidRDefault="00A51AA2">
                      <w:pPr>
                        <w:rPr>
                          <w:rFonts w:ascii="Arial" w:hAnsi="Arial" w:cs="Arial"/>
                          <w:sz w:val="20"/>
                          <w:szCs w:val="20"/>
                        </w:rPr>
                      </w:pPr>
                    </w:p>
                    <w:p w14:paraId="3476D685" w14:textId="77777777" w:rsidR="00A51AA2" w:rsidRDefault="00A51AA2">
                      <w:pPr>
                        <w:rPr>
                          <w:rFonts w:ascii="Arial" w:hAnsi="Arial" w:cs="Arial"/>
                          <w:sz w:val="20"/>
                          <w:szCs w:val="20"/>
                        </w:rPr>
                      </w:pPr>
                    </w:p>
                    <w:p w14:paraId="4E107286" w14:textId="77777777" w:rsidR="00A51AA2" w:rsidRDefault="00A51AA2">
                      <w:pPr>
                        <w:rPr>
                          <w:rFonts w:ascii="Arial" w:hAnsi="Arial" w:cs="Arial"/>
                          <w:sz w:val="20"/>
                          <w:szCs w:val="20"/>
                        </w:rPr>
                      </w:pPr>
                    </w:p>
                    <w:p w14:paraId="68066016" w14:textId="77777777" w:rsidR="00A51AA2" w:rsidRDefault="00A51AA2">
                      <w:pPr>
                        <w:rPr>
                          <w:rFonts w:ascii="Arial" w:hAnsi="Arial" w:cs="Arial"/>
                          <w:sz w:val="20"/>
                          <w:szCs w:val="20"/>
                        </w:rPr>
                      </w:pPr>
                    </w:p>
                    <w:p w14:paraId="57A10AED" w14:textId="77777777" w:rsidR="00A51AA2" w:rsidRDefault="00A51AA2">
                      <w:pPr>
                        <w:rPr>
                          <w:rFonts w:ascii="Arial" w:hAnsi="Arial" w:cs="Arial"/>
                          <w:sz w:val="20"/>
                          <w:szCs w:val="20"/>
                        </w:rPr>
                      </w:pPr>
                    </w:p>
                    <w:p w14:paraId="582D0541" w14:textId="77777777" w:rsidR="00A51AA2" w:rsidRDefault="00A51AA2">
                      <w:pPr>
                        <w:rPr>
                          <w:rFonts w:ascii="Arial" w:hAnsi="Arial" w:cs="Arial"/>
                          <w:sz w:val="20"/>
                          <w:szCs w:val="20"/>
                        </w:rPr>
                      </w:pPr>
                    </w:p>
                    <w:p w14:paraId="522F82AD" w14:textId="77777777" w:rsidR="00A51AA2" w:rsidRDefault="00A51AA2">
                      <w:pPr>
                        <w:rPr>
                          <w:rFonts w:ascii="Arial" w:hAnsi="Arial" w:cs="Arial"/>
                          <w:sz w:val="20"/>
                          <w:szCs w:val="20"/>
                        </w:rPr>
                      </w:pPr>
                    </w:p>
                    <w:p w14:paraId="03B50E8D" w14:textId="77777777" w:rsidR="00A51AA2" w:rsidRDefault="00A51AA2">
                      <w:pPr>
                        <w:rPr>
                          <w:rFonts w:ascii="Arial" w:hAnsi="Arial" w:cs="Arial"/>
                          <w:sz w:val="20"/>
                          <w:szCs w:val="20"/>
                        </w:rPr>
                      </w:pPr>
                    </w:p>
                    <w:p w14:paraId="53FBF9AF" w14:textId="77777777" w:rsidR="00A51AA2" w:rsidRDefault="00A51AA2">
                      <w:pPr>
                        <w:rPr>
                          <w:rFonts w:ascii="Arial" w:hAnsi="Arial" w:cs="Arial"/>
                          <w:sz w:val="20"/>
                          <w:szCs w:val="20"/>
                        </w:rPr>
                      </w:pPr>
                    </w:p>
                    <w:p w14:paraId="04A68CD7" w14:textId="77777777" w:rsidR="00A51AA2" w:rsidRPr="00A9544A" w:rsidRDefault="00A51AA2">
                      <w:pPr>
                        <w:rPr>
                          <w:rFonts w:ascii="Arial" w:hAnsi="Arial" w:cs="Arial"/>
                          <w:sz w:val="20"/>
                          <w:szCs w:val="20"/>
                        </w:rPr>
                      </w:pPr>
                    </w:p>
                  </w:txbxContent>
                </v:textbox>
                <w10:wrap anchorx="margin"/>
              </v:shape>
            </w:pict>
          </mc:Fallback>
        </mc:AlternateContent>
      </w:r>
    </w:p>
    <w:p w14:paraId="316410CD" w14:textId="77777777" w:rsidR="00CC724D" w:rsidRDefault="00CC724D" w:rsidP="00244B00">
      <w:pPr>
        <w:pStyle w:val="BodyTextIndent"/>
        <w:jc w:val="both"/>
        <w:rPr>
          <w:rFonts w:ascii="Arial" w:hAnsi="Arial" w:cs="Arial"/>
          <w:sz w:val="20"/>
        </w:rPr>
      </w:pPr>
    </w:p>
    <w:p w14:paraId="66E56934" w14:textId="77777777" w:rsidR="00A9544A" w:rsidRPr="002527E9" w:rsidRDefault="00A9544A" w:rsidP="00244B00">
      <w:pPr>
        <w:pStyle w:val="BodyTextIndent"/>
        <w:jc w:val="both"/>
        <w:rPr>
          <w:rFonts w:ascii="Arial" w:hAnsi="Arial" w:cs="Arial"/>
          <w:sz w:val="20"/>
        </w:rPr>
      </w:pPr>
    </w:p>
    <w:p w14:paraId="0A01DCD7" w14:textId="77777777" w:rsidR="006B0226" w:rsidRDefault="006B0226" w:rsidP="003E3D25">
      <w:pPr>
        <w:rPr>
          <w:rFonts w:ascii="Arial" w:hAnsi="Arial" w:cs="Arial"/>
          <w:spacing w:val="-2"/>
          <w:sz w:val="20"/>
          <w:szCs w:val="20"/>
        </w:rPr>
      </w:pPr>
    </w:p>
    <w:p w14:paraId="0481DBA2" w14:textId="77777777" w:rsidR="003275D2" w:rsidRPr="003275D2" w:rsidRDefault="003275D2" w:rsidP="003275D2">
      <w:pPr>
        <w:rPr>
          <w:rFonts w:ascii="Arial" w:eastAsia="Calibri" w:hAnsi="Arial" w:cs="Arial"/>
          <w:sz w:val="22"/>
          <w:szCs w:val="22"/>
        </w:rPr>
      </w:pPr>
    </w:p>
    <w:p w14:paraId="04D379D2" w14:textId="77777777" w:rsidR="0052728B" w:rsidRDefault="0052728B" w:rsidP="003E3D25">
      <w:pPr>
        <w:pStyle w:val="Heading2"/>
        <w:rPr>
          <w:rFonts w:ascii="Arial" w:hAnsi="Arial" w:cs="Arial"/>
          <w:b w:val="0"/>
          <w:i w:val="0"/>
          <w:sz w:val="20"/>
          <w:lang w:eastAsia="en-GB"/>
        </w:rPr>
      </w:pPr>
    </w:p>
    <w:p w14:paraId="3FF527F5" w14:textId="77777777" w:rsidR="00D30D57" w:rsidRPr="00D30D57" w:rsidRDefault="00D30D57" w:rsidP="00D30D57"/>
    <w:p w14:paraId="6B74399D" w14:textId="77777777" w:rsidR="007206D9" w:rsidRDefault="007206D9" w:rsidP="003E3D25">
      <w:pPr>
        <w:pStyle w:val="Heading2"/>
        <w:rPr>
          <w:rFonts w:ascii="Arial" w:hAnsi="Arial" w:cs="Arial"/>
          <w:szCs w:val="22"/>
        </w:rPr>
      </w:pPr>
    </w:p>
    <w:p w14:paraId="3B0AC476" w14:textId="4212EF54" w:rsidR="003E3D25" w:rsidRPr="00A51AA2" w:rsidRDefault="003E3D25" w:rsidP="003E3D25">
      <w:pPr>
        <w:pStyle w:val="Heading2"/>
        <w:rPr>
          <w:rFonts w:ascii="Arial" w:hAnsi="Arial" w:cs="Arial"/>
          <w:szCs w:val="22"/>
        </w:rPr>
      </w:pPr>
      <w:r w:rsidRPr="00A51AA2">
        <w:rPr>
          <w:rFonts w:ascii="Arial" w:hAnsi="Arial" w:cs="Arial"/>
          <w:szCs w:val="22"/>
        </w:rPr>
        <w:t>Declaration</w:t>
      </w:r>
    </w:p>
    <w:p w14:paraId="271FB045" w14:textId="77777777" w:rsidR="003E3D25" w:rsidRPr="00A51AA2" w:rsidRDefault="003E3D25" w:rsidP="00B82DF2">
      <w:pPr>
        <w:pStyle w:val="BodyText2"/>
        <w:rPr>
          <w:rFonts w:ascii="Arial" w:hAnsi="Arial" w:cs="Arial"/>
          <w:sz w:val="22"/>
          <w:szCs w:val="22"/>
        </w:rPr>
      </w:pPr>
      <w:r w:rsidRPr="00A51AA2">
        <w:rPr>
          <w:rFonts w:ascii="Arial" w:hAnsi="Arial" w:cs="Arial"/>
          <w:sz w:val="22"/>
          <w:szCs w:val="22"/>
        </w:rPr>
        <w:t xml:space="preserve">I have read the criteria for the appointment of </w:t>
      </w:r>
      <w:r w:rsidR="003275D2" w:rsidRPr="00A51AA2">
        <w:rPr>
          <w:rFonts w:ascii="Arial" w:hAnsi="Arial" w:cs="Arial"/>
          <w:sz w:val="22"/>
          <w:szCs w:val="22"/>
        </w:rPr>
        <w:t xml:space="preserve">Research Degrees </w:t>
      </w:r>
      <w:r w:rsidRPr="00A51AA2">
        <w:rPr>
          <w:rFonts w:ascii="Arial" w:hAnsi="Arial" w:cs="Arial"/>
          <w:sz w:val="22"/>
          <w:szCs w:val="22"/>
        </w:rPr>
        <w:t>External Examiner and, to the best of my knowledge and belief, confirm that I am eligible for such appointment.</w:t>
      </w:r>
    </w:p>
    <w:p w14:paraId="05BA12E6" w14:textId="77777777" w:rsidR="003E3D25" w:rsidRPr="00A51AA2" w:rsidRDefault="003E3D25" w:rsidP="003E3D25">
      <w:pPr>
        <w:tabs>
          <w:tab w:val="left" w:pos="0"/>
        </w:tabs>
        <w:suppressAutoHyphens/>
        <w:spacing w:before="180"/>
        <w:jc w:val="both"/>
        <w:rPr>
          <w:rFonts w:ascii="Arial" w:hAnsi="Arial" w:cs="Arial"/>
          <w:spacing w:val="-2"/>
          <w:sz w:val="22"/>
          <w:szCs w:val="22"/>
        </w:rPr>
      </w:pPr>
      <w:r w:rsidRPr="00A51AA2">
        <w:rPr>
          <w:rFonts w:ascii="Arial" w:hAnsi="Arial" w:cs="Arial"/>
          <w:spacing w:val="-2"/>
          <w:sz w:val="22"/>
          <w:szCs w:val="22"/>
        </w:rPr>
        <w:t>Name (CAPITAL LETTERS): __________________________</w:t>
      </w:r>
    </w:p>
    <w:p w14:paraId="4E73AE23" w14:textId="77777777" w:rsidR="003E3D25" w:rsidRPr="00A51AA2" w:rsidRDefault="003E3D25" w:rsidP="003E3D25">
      <w:pPr>
        <w:tabs>
          <w:tab w:val="left" w:pos="0"/>
        </w:tabs>
        <w:suppressAutoHyphens/>
        <w:spacing w:before="180"/>
        <w:jc w:val="both"/>
        <w:rPr>
          <w:rFonts w:ascii="Arial" w:hAnsi="Arial" w:cs="Arial"/>
          <w:spacing w:val="-2"/>
          <w:sz w:val="22"/>
          <w:szCs w:val="22"/>
        </w:rPr>
      </w:pPr>
      <w:r w:rsidRPr="00A51AA2">
        <w:rPr>
          <w:rFonts w:ascii="Arial" w:hAnsi="Arial" w:cs="Arial"/>
          <w:spacing w:val="-2"/>
          <w:sz w:val="22"/>
          <w:szCs w:val="22"/>
        </w:rPr>
        <w:t>Signature: ______</w:t>
      </w:r>
      <w:r w:rsidR="006B0226" w:rsidRPr="00A51AA2">
        <w:rPr>
          <w:rFonts w:ascii="Arial" w:hAnsi="Arial" w:cs="Arial"/>
          <w:spacing w:val="-2"/>
          <w:sz w:val="22"/>
          <w:szCs w:val="22"/>
        </w:rPr>
        <w:t xml:space="preserve">_________________ </w:t>
      </w:r>
      <w:r w:rsidRPr="00A51AA2">
        <w:rPr>
          <w:rFonts w:ascii="Arial" w:hAnsi="Arial" w:cs="Arial"/>
          <w:spacing w:val="-2"/>
          <w:sz w:val="22"/>
          <w:szCs w:val="22"/>
        </w:rPr>
        <w:t>Date:</w:t>
      </w:r>
      <w:r w:rsidR="00B82DF2" w:rsidRPr="00A51AA2">
        <w:rPr>
          <w:rFonts w:ascii="Arial" w:hAnsi="Arial" w:cs="Arial"/>
          <w:spacing w:val="-2"/>
          <w:sz w:val="22"/>
          <w:szCs w:val="22"/>
        </w:rPr>
        <w:t xml:space="preserve"> </w:t>
      </w:r>
      <w:r w:rsidRPr="00A51AA2">
        <w:rPr>
          <w:rFonts w:ascii="Arial" w:hAnsi="Arial" w:cs="Arial"/>
          <w:spacing w:val="-2"/>
          <w:sz w:val="22"/>
          <w:szCs w:val="22"/>
        </w:rPr>
        <w:t>____________</w:t>
      </w:r>
    </w:p>
    <w:sectPr w:rsidR="003E3D25" w:rsidRPr="00A51AA2" w:rsidSect="00074272">
      <w:headerReference w:type="default" r:id="rId7"/>
      <w:footerReference w:type="even" r:id="rId8"/>
      <w:head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593C" w14:textId="77777777" w:rsidR="00184297" w:rsidRDefault="00184297">
      <w:r>
        <w:separator/>
      </w:r>
    </w:p>
  </w:endnote>
  <w:endnote w:type="continuationSeparator" w:id="0">
    <w:p w14:paraId="4B3F14AE" w14:textId="77777777" w:rsidR="00184297" w:rsidRDefault="00184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MT">
    <w:altName w:val="Georg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1A98" w14:textId="77777777" w:rsidR="003275D2" w:rsidRDefault="003275D2" w:rsidP="008A747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6103C5" w14:textId="77777777" w:rsidR="003275D2" w:rsidRDefault="0032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ACAFD" w14:textId="77777777" w:rsidR="00184297" w:rsidRDefault="00184297">
      <w:r>
        <w:separator/>
      </w:r>
    </w:p>
  </w:footnote>
  <w:footnote w:type="continuationSeparator" w:id="0">
    <w:p w14:paraId="6FC82062" w14:textId="77777777" w:rsidR="00184297" w:rsidRDefault="00184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FB3F" w14:textId="405B5B40" w:rsidR="003275D2" w:rsidRPr="00DB4FA4" w:rsidRDefault="007206D9" w:rsidP="00DB4FA4">
    <w:pPr>
      <w:pStyle w:val="Header"/>
      <w:rPr>
        <w:rFonts w:ascii="Arial" w:hAnsi="Arial" w:cs="Arial"/>
      </w:rPr>
    </w:pPr>
    <w:r>
      <w:rPr>
        <w:noProof/>
      </w:rPr>
      <w:drawing>
        <wp:inline distT="0" distB="0" distL="0" distR="0" wp14:anchorId="536F40AF" wp14:editId="192F22EB">
          <wp:extent cx="1713230" cy="822960"/>
          <wp:effectExtent l="0" t="0" r="1270" b="0"/>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822960"/>
                  </a:xfrm>
                  <a:prstGeom prst="rect">
                    <a:avLst/>
                  </a:prstGeom>
                  <a:noFill/>
                </pic:spPr>
              </pic:pic>
            </a:graphicData>
          </a:graphic>
        </wp:inline>
      </w:drawing>
    </w:r>
    <w:r w:rsidR="003275D2">
      <w:rPr>
        <w:rFonts w:ascii="Arial" w:hAnsi="Arial" w:cs="Arial"/>
      </w:rPr>
      <w:tab/>
    </w:r>
    <w:r w:rsidR="003275D2">
      <w:rPr>
        <w:rFonts w:ascii="Arial" w:hAnsi="Arial" w:cs="Arial"/>
        <w:sz w:val="28"/>
        <w:szCs w:val="28"/>
      </w:rPr>
      <w:t xml:space="preserve">              </w:t>
    </w:r>
    <w:r w:rsidR="003275D2" w:rsidRPr="003E3D25">
      <w:rPr>
        <w:rFonts w:ascii="Arial" w:hAnsi="Arial" w:cs="Arial"/>
        <w:i/>
        <w:sz w:val="32"/>
        <w:szCs w:val="32"/>
      </w:rPr>
      <w:t>External Examiners</w:t>
    </w:r>
  </w:p>
  <w:p w14:paraId="09558857" w14:textId="77777777" w:rsidR="003275D2" w:rsidRDefault="00000000" w:rsidP="00DB4FA4">
    <w:pPr>
      <w:pStyle w:val="Header"/>
      <w:jc w:val="center"/>
    </w:pPr>
    <w:r>
      <w:pict w14:anchorId="498B4B9B">
        <v:rect id="_x0000_i1025" style="width:0;height:1.5pt"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9441" w14:textId="77777777" w:rsidR="007206D9" w:rsidRDefault="007206D9" w:rsidP="00D651B9">
    <w:pPr>
      <w:tabs>
        <w:tab w:val="left" w:pos="8222"/>
      </w:tabs>
      <w:rPr>
        <w:noProof/>
      </w:rPr>
    </w:pPr>
  </w:p>
  <w:p w14:paraId="1A8CFD54" w14:textId="77777777" w:rsidR="007206D9" w:rsidRDefault="007206D9" w:rsidP="00D651B9">
    <w:pPr>
      <w:tabs>
        <w:tab w:val="left" w:pos="8222"/>
      </w:tabs>
      <w:rPr>
        <w:noProof/>
      </w:rPr>
    </w:pPr>
  </w:p>
  <w:p w14:paraId="66C26B4C" w14:textId="77777777" w:rsidR="007206D9" w:rsidRDefault="007206D9" w:rsidP="00D651B9">
    <w:pPr>
      <w:tabs>
        <w:tab w:val="left" w:pos="8222"/>
      </w:tabs>
      <w:rPr>
        <w:noProof/>
      </w:rPr>
    </w:pPr>
  </w:p>
  <w:p w14:paraId="527447AB" w14:textId="6DEB6EE5" w:rsidR="003275D2" w:rsidRDefault="007206D9" w:rsidP="00D651B9">
    <w:pPr>
      <w:tabs>
        <w:tab w:val="left" w:pos="8222"/>
      </w:tabs>
      <w:rPr>
        <w:rFonts w:ascii="Arial" w:hAnsi="Arial" w:cs="Arial"/>
      </w:rPr>
    </w:pPr>
    <w:r>
      <w:rPr>
        <w:noProof/>
      </w:rPr>
      <w:drawing>
        <wp:inline distT="0" distB="0" distL="0" distR="0" wp14:anchorId="78B426C8" wp14:editId="07AF5F66">
          <wp:extent cx="1713230" cy="822960"/>
          <wp:effectExtent l="0" t="0" r="127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230" cy="822960"/>
                  </a:xfrm>
                  <a:prstGeom prst="rect">
                    <a:avLst/>
                  </a:prstGeom>
                  <a:noFill/>
                </pic:spPr>
              </pic:pic>
            </a:graphicData>
          </a:graphic>
        </wp:inline>
      </w:drawing>
    </w:r>
    <w:r w:rsidR="003275D2">
      <w:rPr>
        <w:noProof/>
      </w:rPr>
      <w:t xml:space="preserve">                             </w:t>
    </w:r>
    <w:r w:rsidR="003275D2" w:rsidRPr="0041678B">
      <w:rPr>
        <w:rFonts w:ascii="Arial" w:hAnsi="Arial" w:cs="Arial"/>
        <w:b/>
        <w:i/>
        <w:noProof/>
      </w:rPr>
      <w:t>External Examiners</w:t>
    </w:r>
    <w:r w:rsidR="00525471">
      <w:rPr>
        <w:rFonts w:ascii="Arial" w:hAnsi="Arial" w:cs="Arial"/>
      </w:rPr>
      <w:t xml:space="preserve">                 </w:t>
    </w:r>
    <w:r w:rsidR="00000000">
      <w:pict w14:anchorId="780E96DE">
        <v:rect id="_x0000_i1026" style="width:0;height:1.5pt" o:hralign="center" o:hrstd="t" o:hr="t" fillcolor="gray" stroked="f"/>
      </w:pict>
    </w:r>
  </w:p>
  <w:p w14:paraId="51EE4CFA" w14:textId="77777777" w:rsidR="003275D2" w:rsidRDefault="00327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66E7"/>
    <w:multiLevelType w:val="multilevel"/>
    <w:tmpl w:val="2A927ED2"/>
    <w:lvl w:ilvl="0">
      <w:start w:val="1"/>
      <w:numFmt w:val="decimal"/>
      <w:lvlText w:val="%1."/>
      <w:lvlJc w:val="left"/>
      <w:pPr>
        <w:tabs>
          <w:tab w:val="num" w:pos="720"/>
        </w:tabs>
        <w:ind w:left="720" w:hanging="72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9B737BC"/>
    <w:multiLevelType w:val="hybridMultilevel"/>
    <w:tmpl w:val="E6B40B9E"/>
    <w:lvl w:ilvl="0" w:tplc="97C6EE5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0F777F"/>
    <w:multiLevelType w:val="hybridMultilevel"/>
    <w:tmpl w:val="AC2A4866"/>
    <w:lvl w:ilvl="0" w:tplc="4844B29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CC6CD7"/>
    <w:multiLevelType w:val="hybridMultilevel"/>
    <w:tmpl w:val="0C4E76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70ADE"/>
    <w:multiLevelType w:val="hybridMultilevel"/>
    <w:tmpl w:val="0C80F8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8D6D07"/>
    <w:multiLevelType w:val="hybridMultilevel"/>
    <w:tmpl w:val="7FE6FD78"/>
    <w:lvl w:ilvl="0" w:tplc="3E84BD9A">
      <w:start w:val="1"/>
      <w:numFmt w:val="decimal"/>
      <w:lvlText w:val="%1."/>
      <w:lvlJc w:val="left"/>
      <w:pPr>
        <w:tabs>
          <w:tab w:val="num" w:pos="720"/>
        </w:tabs>
        <w:ind w:left="720" w:hanging="720"/>
      </w:pPr>
      <w:rPr>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43B40BD8"/>
    <w:multiLevelType w:val="hybridMultilevel"/>
    <w:tmpl w:val="D04C9E54"/>
    <w:lvl w:ilvl="0" w:tplc="97C6EE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564FAC"/>
    <w:multiLevelType w:val="hybridMultilevel"/>
    <w:tmpl w:val="9056BF3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B6C7D19"/>
    <w:multiLevelType w:val="hybridMultilevel"/>
    <w:tmpl w:val="5B7C16EC"/>
    <w:lvl w:ilvl="0" w:tplc="44A25AA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967AFD"/>
    <w:multiLevelType w:val="hybridMultilevel"/>
    <w:tmpl w:val="2A927ED2"/>
    <w:lvl w:ilvl="0" w:tplc="3E84BD9A">
      <w:start w:val="1"/>
      <w:numFmt w:val="decimal"/>
      <w:lvlText w:val="%1."/>
      <w:lvlJc w:val="left"/>
      <w:pPr>
        <w:tabs>
          <w:tab w:val="num" w:pos="720"/>
        </w:tabs>
        <w:ind w:left="720" w:hanging="72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6FF6E83"/>
    <w:multiLevelType w:val="multilevel"/>
    <w:tmpl w:val="7FE6FD78"/>
    <w:lvl w:ilvl="0">
      <w:start w:val="1"/>
      <w:numFmt w:val="decimal"/>
      <w:lvlText w:val="%1."/>
      <w:lvlJc w:val="left"/>
      <w:pPr>
        <w:tabs>
          <w:tab w:val="num" w:pos="720"/>
        </w:tabs>
        <w:ind w:left="720" w:hanging="720"/>
      </w:pPr>
      <w:rPr>
        <w:b w:val="0"/>
        <w:i w:val="0"/>
      </w:rPr>
    </w:lvl>
    <w:lvl w:ilvl="1">
      <w:start w:val="1"/>
      <w:numFmt w:val="bullet"/>
      <w:lvlText w:val=""/>
      <w:lvlJc w:val="left"/>
      <w:pPr>
        <w:tabs>
          <w:tab w:val="num" w:pos="1440"/>
        </w:tabs>
        <w:ind w:left="1440" w:hanging="360"/>
      </w:pPr>
      <w:rPr>
        <w:rFonts w:ascii="Symbol" w:hAnsi="Symbol" w:hint="default"/>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9631D73"/>
    <w:multiLevelType w:val="hybridMultilevel"/>
    <w:tmpl w:val="D8606D9C"/>
    <w:lvl w:ilvl="0" w:tplc="3E84BD9A">
      <w:start w:val="1"/>
      <w:numFmt w:val="decimal"/>
      <w:lvlText w:val="%1."/>
      <w:lvlJc w:val="left"/>
      <w:pPr>
        <w:tabs>
          <w:tab w:val="num" w:pos="720"/>
        </w:tabs>
        <w:ind w:left="720" w:hanging="720"/>
      </w:pPr>
      <w:rPr>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693420">
    <w:abstractNumId w:val="7"/>
  </w:num>
  <w:num w:numId="2" w16cid:durableId="840587330">
    <w:abstractNumId w:val="5"/>
  </w:num>
  <w:num w:numId="3" w16cid:durableId="1002852852">
    <w:abstractNumId w:val="10"/>
  </w:num>
  <w:num w:numId="4" w16cid:durableId="1542395720">
    <w:abstractNumId w:val="9"/>
  </w:num>
  <w:num w:numId="5" w16cid:durableId="1016351129">
    <w:abstractNumId w:val="0"/>
  </w:num>
  <w:num w:numId="6" w16cid:durableId="1755933973">
    <w:abstractNumId w:val="11"/>
  </w:num>
  <w:num w:numId="7" w16cid:durableId="1558055518">
    <w:abstractNumId w:val="4"/>
  </w:num>
  <w:num w:numId="8" w16cid:durableId="1537082266">
    <w:abstractNumId w:val="6"/>
  </w:num>
  <w:num w:numId="9" w16cid:durableId="837035643">
    <w:abstractNumId w:val="8"/>
  </w:num>
  <w:num w:numId="10" w16cid:durableId="1645350969">
    <w:abstractNumId w:val="3"/>
  </w:num>
  <w:num w:numId="11" w16cid:durableId="1656833677">
    <w:abstractNumId w:val="1"/>
  </w:num>
  <w:num w:numId="12" w16cid:durableId="782850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18"/>
    <w:rsid w:val="0001099F"/>
    <w:rsid w:val="000226CF"/>
    <w:rsid w:val="00044544"/>
    <w:rsid w:val="000615A0"/>
    <w:rsid w:val="000720E0"/>
    <w:rsid w:val="00073BB5"/>
    <w:rsid w:val="00074272"/>
    <w:rsid w:val="000762D5"/>
    <w:rsid w:val="00092E79"/>
    <w:rsid w:val="000C479A"/>
    <w:rsid w:val="000C5062"/>
    <w:rsid w:val="000C7774"/>
    <w:rsid w:val="000D5581"/>
    <w:rsid w:val="001025DB"/>
    <w:rsid w:val="00105F32"/>
    <w:rsid w:val="001101D4"/>
    <w:rsid w:val="0012493B"/>
    <w:rsid w:val="0015357F"/>
    <w:rsid w:val="001539F1"/>
    <w:rsid w:val="00184297"/>
    <w:rsid w:val="001E34B7"/>
    <w:rsid w:val="001E4441"/>
    <w:rsid w:val="001E4FC5"/>
    <w:rsid w:val="001F5789"/>
    <w:rsid w:val="001F634A"/>
    <w:rsid w:val="0022347A"/>
    <w:rsid w:val="00243C2B"/>
    <w:rsid w:val="00244B00"/>
    <w:rsid w:val="002527E9"/>
    <w:rsid w:val="00252E65"/>
    <w:rsid w:val="00267AA4"/>
    <w:rsid w:val="00285118"/>
    <w:rsid w:val="002C0A14"/>
    <w:rsid w:val="002D06CE"/>
    <w:rsid w:val="002E282E"/>
    <w:rsid w:val="002F7C71"/>
    <w:rsid w:val="003275D2"/>
    <w:rsid w:val="00355DB1"/>
    <w:rsid w:val="00371823"/>
    <w:rsid w:val="0039274A"/>
    <w:rsid w:val="003A4014"/>
    <w:rsid w:val="003B670E"/>
    <w:rsid w:val="003C1BF0"/>
    <w:rsid w:val="003D61AF"/>
    <w:rsid w:val="003E0C44"/>
    <w:rsid w:val="003E3D25"/>
    <w:rsid w:val="003E4858"/>
    <w:rsid w:val="004036C3"/>
    <w:rsid w:val="00431AD8"/>
    <w:rsid w:val="00433305"/>
    <w:rsid w:val="00452DA4"/>
    <w:rsid w:val="004827F2"/>
    <w:rsid w:val="00493FE6"/>
    <w:rsid w:val="004B1695"/>
    <w:rsid w:val="004B3761"/>
    <w:rsid w:val="004D20F3"/>
    <w:rsid w:val="004E3B12"/>
    <w:rsid w:val="004E566A"/>
    <w:rsid w:val="004E62FC"/>
    <w:rsid w:val="004F2198"/>
    <w:rsid w:val="005047F2"/>
    <w:rsid w:val="005067FF"/>
    <w:rsid w:val="00525471"/>
    <w:rsid w:val="0052728B"/>
    <w:rsid w:val="00547B38"/>
    <w:rsid w:val="00551BFC"/>
    <w:rsid w:val="00573B4E"/>
    <w:rsid w:val="00587901"/>
    <w:rsid w:val="005A4E6A"/>
    <w:rsid w:val="005F5931"/>
    <w:rsid w:val="00603B1D"/>
    <w:rsid w:val="00653D42"/>
    <w:rsid w:val="00661370"/>
    <w:rsid w:val="00666D5A"/>
    <w:rsid w:val="00684A36"/>
    <w:rsid w:val="006B0226"/>
    <w:rsid w:val="006B3E47"/>
    <w:rsid w:val="0070354E"/>
    <w:rsid w:val="00715E5D"/>
    <w:rsid w:val="007206D9"/>
    <w:rsid w:val="007234B4"/>
    <w:rsid w:val="0074302B"/>
    <w:rsid w:val="00746810"/>
    <w:rsid w:val="0075087D"/>
    <w:rsid w:val="00762A10"/>
    <w:rsid w:val="00781C49"/>
    <w:rsid w:val="007B5005"/>
    <w:rsid w:val="007C003B"/>
    <w:rsid w:val="007E43E2"/>
    <w:rsid w:val="007F335F"/>
    <w:rsid w:val="007F6BC7"/>
    <w:rsid w:val="0082261F"/>
    <w:rsid w:val="00862B59"/>
    <w:rsid w:val="00892F09"/>
    <w:rsid w:val="008A7478"/>
    <w:rsid w:val="00904DE2"/>
    <w:rsid w:val="00905185"/>
    <w:rsid w:val="00910708"/>
    <w:rsid w:val="0092222F"/>
    <w:rsid w:val="00955EBD"/>
    <w:rsid w:val="009753F1"/>
    <w:rsid w:val="009A3FAC"/>
    <w:rsid w:val="009A6BA5"/>
    <w:rsid w:val="009F2F5E"/>
    <w:rsid w:val="00A36037"/>
    <w:rsid w:val="00A51AA2"/>
    <w:rsid w:val="00A77F17"/>
    <w:rsid w:val="00A9544A"/>
    <w:rsid w:val="00AB2C64"/>
    <w:rsid w:val="00AB56A9"/>
    <w:rsid w:val="00AC0BD7"/>
    <w:rsid w:val="00AE5EBB"/>
    <w:rsid w:val="00B365DF"/>
    <w:rsid w:val="00B402DB"/>
    <w:rsid w:val="00B5292D"/>
    <w:rsid w:val="00B6208E"/>
    <w:rsid w:val="00B76EFE"/>
    <w:rsid w:val="00B82DF2"/>
    <w:rsid w:val="00B95071"/>
    <w:rsid w:val="00BC0711"/>
    <w:rsid w:val="00BE4673"/>
    <w:rsid w:val="00BF4E4C"/>
    <w:rsid w:val="00BF510D"/>
    <w:rsid w:val="00C0749D"/>
    <w:rsid w:val="00C10EE5"/>
    <w:rsid w:val="00C37FC7"/>
    <w:rsid w:val="00C60EF9"/>
    <w:rsid w:val="00C641EB"/>
    <w:rsid w:val="00C6593D"/>
    <w:rsid w:val="00C94931"/>
    <w:rsid w:val="00C970B7"/>
    <w:rsid w:val="00CB2748"/>
    <w:rsid w:val="00CC724D"/>
    <w:rsid w:val="00CC77B8"/>
    <w:rsid w:val="00CF2E3E"/>
    <w:rsid w:val="00D00FE5"/>
    <w:rsid w:val="00D30D57"/>
    <w:rsid w:val="00D33BF6"/>
    <w:rsid w:val="00D4184B"/>
    <w:rsid w:val="00D5769F"/>
    <w:rsid w:val="00D651B9"/>
    <w:rsid w:val="00D73BF9"/>
    <w:rsid w:val="00D91FC4"/>
    <w:rsid w:val="00DB4FA4"/>
    <w:rsid w:val="00DD2347"/>
    <w:rsid w:val="00DF5185"/>
    <w:rsid w:val="00E16242"/>
    <w:rsid w:val="00E20CD4"/>
    <w:rsid w:val="00E32C57"/>
    <w:rsid w:val="00E370EC"/>
    <w:rsid w:val="00E57767"/>
    <w:rsid w:val="00E60A00"/>
    <w:rsid w:val="00E64326"/>
    <w:rsid w:val="00E81224"/>
    <w:rsid w:val="00E90FD7"/>
    <w:rsid w:val="00E94B7B"/>
    <w:rsid w:val="00E95C87"/>
    <w:rsid w:val="00EF2F58"/>
    <w:rsid w:val="00F02F6F"/>
    <w:rsid w:val="00F11483"/>
    <w:rsid w:val="00F17586"/>
    <w:rsid w:val="00F22352"/>
    <w:rsid w:val="00F512AA"/>
    <w:rsid w:val="00F535B2"/>
    <w:rsid w:val="00F61654"/>
    <w:rsid w:val="00F642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7DF602"/>
  <w15:docId w15:val="{DF26365B-9D32-4FC7-A226-3BFF05325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E3D25"/>
    <w:pPr>
      <w:keepNext/>
      <w:tabs>
        <w:tab w:val="left" w:pos="0"/>
        <w:tab w:val="right" w:pos="7234"/>
        <w:tab w:val="left" w:pos="7920"/>
      </w:tabs>
      <w:suppressAutoHyphens/>
      <w:jc w:val="center"/>
      <w:outlineLvl w:val="0"/>
    </w:pPr>
    <w:rPr>
      <w:rFonts w:ascii="Baskerville MT" w:hAnsi="Baskerville MT"/>
      <w:b/>
      <w:spacing w:val="-3"/>
      <w:szCs w:val="20"/>
      <w:lang w:eastAsia="en-US"/>
    </w:rPr>
  </w:style>
  <w:style w:type="paragraph" w:styleId="Heading2">
    <w:name w:val="heading 2"/>
    <w:basedOn w:val="Normal"/>
    <w:next w:val="Normal"/>
    <w:qFormat/>
    <w:rsid w:val="003E3D25"/>
    <w:pPr>
      <w:keepNext/>
      <w:tabs>
        <w:tab w:val="left" w:pos="0"/>
      </w:tabs>
      <w:suppressAutoHyphens/>
      <w:jc w:val="both"/>
      <w:outlineLvl w:val="1"/>
    </w:pPr>
    <w:rPr>
      <w:b/>
      <w:i/>
      <w:spacing w:val="-2"/>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4B7B"/>
    <w:pPr>
      <w:tabs>
        <w:tab w:val="center" w:pos="4153"/>
        <w:tab w:val="right" w:pos="8306"/>
      </w:tabs>
    </w:pPr>
  </w:style>
  <w:style w:type="character" w:styleId="PageNumber">
    <w:name w:val="page number"/>
    <w:basedOn w:val="DefaultParagraphFont"/>
    <w:rsid w:val="00E94B7B"/>
  </w:style>
  <w:style w:type="paragraph" w:styleId="Header">
    <w:name w:val="header"/>
    <w:basedOn w:val="Normal"/>
    <w:rsid w:val="00E94B7B"/>
    <w:pPr>
      <w:tabs>
        <w:tab w:val="center" w:pos="4153"/>
        <w:tab w:val="right" w:pos="8306"/>
      </w:tabs>
    </w:pPr>
  </w:style>
  <w:style w:type="paragraph" w:styleId="BodyText">
    <w:name w:val="Body Text"/>
    <w:basedOn w:val="Normal"/>
    <w:rsid w:val="003E3D25"/>
    <w:pPr>
      <w:tabs>
        <w:tab w:val="left" w:pos="0"/>
      </w:tabs>
      <w:suppressAutoHyphens/>
      <w:spacing w:before="120"/>
      <w:jc w:val="both"/>
    </w:pPr>
    <w:rPr>
      <w:rFonts w:ascii="Baskerville MT" w:hAnsi="Baskerville MT"/>
      <w:i/>
      <w:spacing w:val="-2"/>
      <w:sz w:val="20"/>
      <w:szCs w:val="20"/>
      <w:lang w:eastAsia="en-US"/>
    </w:rPr>
  </w:style>
  <w:style w:type="paragraph" w:styleId="BodyText2">
    <w:name w:val="Body Text 2"/>
    <w:basedOn w:val="Normal"/>
    <w:rsid w:val="003E3D25"/>
    <w:pPr>
      <w:tabs>
        <w:tab w:val="left" w:pos="0"/>
      </w:tabs>
      <w:suppressAutoHyphens/>
      <w:spacing w:before="120"/>
      <w:jc w:val="both"/>
    </w:pPr>
    <w:rPr>
      <w:spacing w:val="-2"/>
      <w:sz w:val="20"/>
      <w:szCs w:val="20"/>
      <w:lang w:eastAsia="en-US"/>
    </w:rPr>
  </w:style>
  <w:style w:type="paragraph" w:styleId="BodyTextIndent">
    <w:name w:val="Body Text Indent"/>
    <w:basedOn w:val="Normal"/>
    <w:link w:val="BodyTextIndentChar"/>
    <w:rsid w:val="003E3D25"/>
    <w:pPr>
      <w:spacing w:before="60"/>
      <w:ind w:left="702" w:hanging="702"/>
    </w:pPr>
    <w:rPr>
      <w:spacing w:val="-2"/>
      <w:sz w:val="18"/>
      <w:szCs w:val="20"/>
      <w:lang w:eastAsia="en-US"/>
    </w:rPr>
  </w:style>
  <w:style w:type="paragraph" w:styleId="BodyTextIndent3">
    <w:name w:val="Body Text Indent 3"/>
    <w:basedOn w:val="Normal"/>
    <w:rsid w:val="003E3D25"/>
    <w:pPr>
      <w:spacing w:before="120"/>
      <w:ind w:left="702" w:hanging="702"/>
    </w:pPr>
    <w:rPr>
      <w:spacing w:val="-2"/>
      <w:sz w:val="20"/>
      <w:szCs w:val="20"/>
      <w:lang w:eastAsia="en-US"/>
    </w:rPr>
  </w:style>
  <w:style w:type="paragraph" w:customStyle="1" w:styleId="Default">
    <w:name w:val="Default"/>
    <w:rsid w:val="001F634A"/>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244B00"/>
    <w:rPr>
      <w:rFonts w:ascii="Tahoma" w:hAnsi="Tahoma" w:cs="Tahoma"/>
      <w:sz w:val="16"/>
      <w:szCs w:val="16"/>
    </w:rPr>
  </w:style>
  <w:style w:type="character" w:customStyle="1" w:styleId="BalloonTextChar">
    <w:name w:val="Balloon Text Char"/>
    <w:link w:val="BalloonText"/>
    <w:rsid w:val="00244B00"/>
    <w:rPr>
      <w:rFonts w:ascii="Tahoma" w:hAnsi="Tahoma" w:cs="Tahoma"/>
      <w:sz w:val="16"/>
      <w:szCs w:val="16"/>
    </w:rPr>
  </w:style>
  <w:style w:type="paragraph" w:styleId="NoSpacing">
    <w:name w:val="No Spacing"/>
    <w:uiPriority w:val="1"/>
    <w:qFormat/>
    <w:rsid w:val="004827F2"/>
    <w:pPr>
      <w:widowControl w:val="0"/>
      <w:snapToGrid w:val="0"/>
    </w:pPr>
    <w:rPr>
      <w:rFonts w:ascii="Courier New" w:hAnsi="Courier New"/>
      <w:lang w:eastAsia="en-US"/>
    </w:rPr>
  </w:style>
  <w:style w:type="character" w:customStyle="1" w:styleId="BodyTextIndentChar">
    <w:name w:val="Body Text Indent Char"/>
    <w:basedOn w:val="DefaultParagraphFont"/>
    <w:link w:val="BodyTextIndent"/>
    <w:rsid w:val="00CC724D"/>
    <w:rPr>
      <w:spacing w:val="-2"/>
      <w:sz w:val="18"/>
      <w:lang w:eastAsia="en-US"/>
    </w:rPr>
  </w:style>
  <w:style w:type="paragraph" w:styleId="ListParagraph">
    <w:name w:val="List Paragraph"/>
    <w:basedOn w:val="Normal"/>
    <w:uiPriority w:val="34"/>
    <w:qFormat/>
    <w:rsid w:val="00CB2748"/>
    <w:pPr>
      <w:ind w:left="720"/>
      <w:contextualSpacing/>
    </w:pPr>
  </w:style>
  <w:style w:type="paragraph" w:styleId="Revision">
    <w:name w:val="Revision"/>
    <w:hidden/>
    <w:uiPriority w:val="99"/>
    <w:semiHidden/>
    <w:rsid w:val="007206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Paper RUS40/7</vt:lpstr>
    </vt:vector>
  </TitlesOfParts>
  <Company>ROEHAMPTON UNIVERSITY</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RUS40/7</dc:title>
  <dc:creator>IS</dc:creator>
  <cp:lastModifiedBy>Miles Purcell</cp:lastModifiedBy>
  <cp:revision>2</cp:revision>
  <cp:lastPrinted>2014-11-24T13:40:00Z</cp:lastPrinted>
  <dcterms:created xsi:type="dcterms:W3CDTF">2022-12-15T13:13:00Z</dcterms:created>
  <dcterms:modified xsi:type="dcterms:W3CDTF">2022-12-15T13:13:00Z</dcterms:modified>
</cp:coreProperties>
</file>