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B725F" w14:textId="77777777" w:rsidR="003D1167" w:rsidRPr="00766E31" w:rsidRDefault="00EC5452" w:rsidP="003D1167">
      <w:pPr>
        <w:rPr>
          <w:rFonts w:ascii="Arial" w:hAnsi="Arial" w:cs="Arial"/>
          <w:sz w:val="21"/>
        </w:rPr>
      </w:pPr>
      <w:r w:rsidRPr="000C1BE0">
        <w:rPr>
          <w:rFonts w:ascii="Courier New" w:eastAsia="Times New Roman" w:hAnsi="Courier New" w:cs="Times New Roman"/>
          <w:noProof/>
          <w:sz w:val="24"/>
          <w:szCs w:val="20"/>
          <w:lang w:eastAsia="en-GB"/>
        </w:rPr>
        <w:drawing>
          <wp:anchor distT="0" distB="0" distL="114300" distR="114300" simplePos="0" relativeHeight="251659264" behindDoc="0" locked="0" layoutInCell="1" allowOverlap="1" wp14:anchorId="31CA3D36" wp14:editId="369B186F">
            <wp:simplePos x="0" y="0"/>
            <wp:positionH relativeFrom="margin">
              <wp:align>left</wp:align>
            </wp:positionH>
            <wp:positionV relativeFrom="paragraph">
              <wp:posOffset>45720</wp:posOffset>
            </wp:positionV>
            <wp:extent cx="1714500" cy="81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819150"/>
                    </a:xfrm>
                    <a:prstGeom prst="rect">
                      <a:avLst/>
                    </a:prstGeom>
                    <a:noFill/>
                    <a:ln>
                      <a:noFill/>
                    </a:ln>
                  </pic:spPr>
                </pic:pic>
              </a:graphicData>
            </a:graphic>
          </wp:anchor>
        </w:drawing>
      </w:r>
    </w:p>
    <w:p w14:paraId="11BF7590" w14:textId="77777777" w:rsidR="003D1167" w:rsidRPr="00766E31" w:rsidRDefault="003D1167" w:rsidP="003D1167">
      <w:pPr>
        <w:keepNext/>
        <w:tabs>
          <w:tab w:val="right" w:pos="5040"/>
        </w:tabs>
        <w:suppressAutoHyphens/>
        <w:spacing w:line="260" w:lineRule="exact"/>
        <w:jc w:val="right"/>
        <w:outlineLvl w:val="5"/>
        <w:rPr>
          <w:rFonts w:ascii="Arial" w:eastAsia="Times New Roman" w:hAnsi="Arial" w:cs="Arial"/>
          <w:b/>
          <w:snapToGrid w:val="0"/>
          <w:spacing w:val="-2"/>
        </w:rPr>
      </w:pPr>
      <w:r w:rsidRPr="00766E31">
        <w:rPr>
          <w:rFonts w:ascii="Arial" w:eastAsia="Times New Roman" w:hAnsi="Arial" w:cs="Arial"/>
          <w:b/>
          <w:snapToGrid w:val="0"/>
          <w:spacing w:val="-2"/>
        </w:rPr>
        <w:t>DIRECTOR OF GRADUATE SCHOOL</w:t>
      </w:r>
    </w:p>
    <w:p w14:paraId="790DE0FD" w14:textId="77777777" w:rsidR="003D1167" w:rsidRPr="00766E31" w:rsidRDefault="003D1167" w:rsidP="003D1167">
      <w:pPr>
        <w:widowControl w:val="0"/>
        <w:tabs>
          <w:tab w:val="right" w:pos="5040"/>
        </w:tabs>
        <w:jc w:val="right"/>
        <w:rPr>
          <w:rFonts w:ascii="Arial" w:eastAsia="Times New Roman" w:hAnsi="Arial" w:cs="Arial"/>
          <w:i/>
          <w:snapToGrid w:val="0"/>
          <w:spacing w:val="-3"/>
        </w:rPr>
      </w:pPr>
      <w:r w:rsidRPr="00766E31">
        <w:rPr>
          <w:rFonts w:ascii="Arial" w:eastAsia="Times New Roman" w:hAnsi="Arial" w:cs="Arial"/>
          <w:i/>
          <w:snapToGrid w:val="0"/>
          <w:spacing w:val="-3"/>
        </w:rPr>
        <w:t xml:space="preserve">Professor </w:t>
      </w:r>
      <w:r w:rsidR="00435A74">
        <w:rPr>
          <w:rFonts w:ascii="Arial" w:eastAsia="Times New Roman" w:hAnsi="Arial" w:cs="Arial"/>
          <w:i/>
          <w:snapToGrid w:val="0"/>
          <w:spacing w:val="-3"/>
        </w:rPr>
        <w:t>Edward Vallance</w:t>
      </w:r>
    </w:p>
    <w:p w14:paraId="247D3549" w14:textId="77777777" w:rsidR="003D1167" w:rsidRPr="00766E31" w:rsidRDefault="003D1167" w:rsidP="003D1167">
      <w:pPr>
        <w:jc w:val="right"/>
        <w:rPr>
          <w:rFonts w:ascii="Arial" w:eastAsia="Times New Roman" w:hAnsi="Arial" w:cs="Arial"/>
          <w:i/>
          <w:snapToGrid w:val="0"/>
        </w:rPr>
      </w:pPr>
    </w:p>
    <w:p w14:paraId="7271F03B" w14:textId="77777777" w:rsidR="003D1167" w:rsidRPr="0074646B" w:rsidRDefault="0074646B" w:rsidP="0074646B">
      <w:pPr>
        <w:pStyle w:val="PlainText"/>
        <w:jc w:val="center"/>
        <w:rPr>
          <w:b/>
          <w:sz w:val="28"/>
          <w:szCs w:val="28"/>
        </w:rPr>
      </w:pPr>
      <w:r w:rsidRPr="0074646B">
        <w:rPr>
          <w:b/>
          <w:sz w:val="28"/>
          <w:szCs w:val="28"/>
        </w:rPr>
        <w:t>VISITING RESEARCH STUDENTS</w:t>
      </w:r>
    </w:p>
    <w:p w14:paraId="181A08EA" w14:textId="77777777" w:rsidR="0074646B" w:rsidRDefault="0074646B" w:rsidP="0074646B">
      <w:pPr>
        <w:pStyle w:val="PlainText"/>
        <w:jc w:val="center"/>
      </w:pPr>
    </w:p>
    <w:p w14:paraId="39D4A7B0" w14:textId="77777777" w:rsidR="0074646B" w:rsidRDefault="0074646B" w:rsidP="0074646B">
      <w:pPr>
        <w:pStyle w:val="PlainText"/>
        <w:rPr>
          <w:b/>
        </w:rPr>
      </w:pPr>
      <w:r>
        <w:rPr>
          <w:b/>
        </w:rPr>
        <w:t>The Graduate School welcomes applications from PhD students in the UK and abroad, who may wish to spend some time at the University of Roehampton. Applicants should make initial contact with an academic department to discuss their current research project and find a suitable member of academic staff to support their visit.</w:t>
      </w:r>
    </w:p>
    <w:p w14:paraId="2E31EAFF" w14:textId="77777777" w:rsidR="0074646B" w:rsidRDefault="0074646B" w:rsidP="0074646B">
      <w:pPr>
        <w:pStyle w:val="PlainText"/>
        <w:rPr>
          <w:b/>
        </w:rPr>
      </w:pPr>
    </w:p>
    <w:p w14:paraId="4C110D3B" w14:textId="77777777" w:rsidR="0074646B" w:rsidRDefault="00000000" w:rsidP="0074646B">
      <w:pPr>
        <w:pStyle w:val="PlainText"/>
        <w:rPr>
          <w:b/>
        </w:rPr>
      </w:pPr>
      <w:hyperlink r:id="rId6" w:history="1">
        <w:r w:rsidR="0074646B" w:rsidRPr="00E42978">
          <w:rPr>
            <w:rStyle w:val="Hyperlink"/>
            <w:b/>
          </w:rPr>
          <w:t>https://www.roehampton.ac.uk/research-centres/</w:t>
        </w:r>
      </w:hyperlink>
    </w:p>
    <w:p w14:paraId="45356D0C" w14:textId="77777777" w:rsidR="0074646B" w:rsidRPr="00577094" w:rsidRDefault="0074646B" w:rsidP="0074646B">
      <w:pPr>
        <w:pStyle w:val="PlainText"/>
        <w:rPr>
          <w:b/>
        </w:rPr>
      </w:pPr>
    </w:p>
    <w:p w14:paraId="2DA52C51" w14:textId="77777777" w:rsidR="00D0063D" w:rsidRDefault="00D0063D" w:rsidP="003D1167">
      <w:pPr>
        <w:pStyle w:val="PlainText"/>
        <w:rPr>
          <w:b/>
        </w:rPr>
      </w:pPr>
    </w:p>
    <w:p w14:paraId="34A1F9CA" w14:textId="77777777" w:rsidR="00D0063D" w:rsidRDefault="00D0063D" w:rsidP="003D1167">
      <w:pPr>
        <w:pStyle w:val="PlainText"/>
        <w:rPr>
          <w:b/>
        </w:rPr>
      </w:pPr>
    </w:p>
    <w:p w14:paraId="44F89678" w14:textId="77777777" w:rsidR="003D1167" w:rsidRDefault="0074646B" w:rsidP="003D1167">
      <w:pPr>
        <w:pStyle w:val="PlainText"/>
        <w:rPr>
          <w:b/>
        </w:rPr>
      </w:pPr>
      <w:r>
        <w:rPr>
          <w:b/>
        </w:rPr>
        <w:t>Application Process</w:t>
      </w:r>
    </w:p>
    <w:p w14:paraId="0FB15C81" w14:textId="77777777" w:rsidR="0074646B" w:rsidRDefault="0074646B" w:rsidP="003D1167">
      <w:pPr>
        <w:pStyle w:val="PlainText"/>
        <w:rPr>
          <w:b/>
        </w:rPr>
      </w:pPr>
    </w:p>
    <w:p w14:paraId="22366B5A" w14:textId="77777777" w:rsidR="003D1167" w:rsidRDefault="0074646B" w:rsidP="003D1167">
      <w:pPr>
        <w:pStyle w:val="PlainText"/>
      </w:pPr>
      <w:r>
        <w:t xml:space="preserve">Applicants should download a Visiting Research Student </w:t>
      </w:r>
      <w:r w:rsidR="00D0063D">
        <w:t>Application Form</w:t>
      </w:r>
      <w:r>
        <w:t xml:space="preserve"> available from </w:t>
      </w:r>
      <w:r w:rsidR="00917DD1">
        <w:t xml:space="preserve">the </w:t>
      </w:r>
      <w:r>
        <w:t>Graduate School website, which should be returned</w:t>
      </w:r>
      <w:r w:rsidR="00D0063D">
        <w:t xml:space="preserve"> to </w:t>
      </w:r>
      <w:hyperlink r:id="rId7" w:history="1">
        <w:r w:rsidR="00D0063D" w:rsidRPr="00F1101E">
          <w:rPr>
            <w:rStyle w:val="Hyperlink"/>
          </w:rPr>
          <w:t>pgresearch@roehampton.ac.uk</w:t>
        </w:r>
      </w:hyperlink>
      <w:r w:rsidR="00D0063D">
        <w:t xml:space="preserve"> along with:</w:t>
      </w:r>
    </w:p>
    <w:p w14:paraId="1CC10ECD" w14:textId="77777777" w:rsidR="00D0063D" w:rsidRDefault="00D0063D" w:rsidP="003D1167">
      <w:pPr>
        <w:pStyle w:val="PlainText"/>
      </w:pPr>
    </w:p>
    <w:p w14:paraId="35617D4E" w14:textId="77777777" w:rsidR="00D0063D" w:rsidRDefault="00D0063D" w:rsidP="00D0063D">
      <w:pPr>
        <w:pStyle w:val="PlainText"/>
        <w:numPr>
          <w:ilvl w:val="0"/>
          <w:numId w:val="1"/>
        </w:numPr>
      </w:pPr>
      <w:r>
        <w:t>Confirmation of registration at their home institution</w:t>
      </w:r>
    </w:p>
    <w:p w14:paraId="7810E0F7" w14:textId="77777777" w:rsidR="00D0063D" w:rsidRDefault="00D0063D" w:rsidP="00D0063D">
      <w:pPr>
        <w:pStyle w:val="PlainText"/>
        <w:numPr>
          <w:ilvl w:val="0"/>
          <w:numId w:val="1"/>
        </w:numPr>
      </w:pPr>
      <w:r>
        <w:t xml:space="preserve">A reference from their home institution </w:t>
      </w:r>
    </w:p>
    <w:p w14:paraId="3A935672" w14:textId="77777777" w:rsidR="00D0063D" w:rsidRDefault="00D0063D" w:rsidP="00D0063D">
      <w:pPr>
        <w:pStyle w:val="PlainText"/>
        <w:numPr>
          <w:ilvl w:val="0"/>
          <w:numId w:val="1"/>
        </w:numPr>
      </w:pPr>
      <w:r>
        <w:t xml:space="preserve">Evidence of satisfactory level of English Language </w:t>
      </w:r>
    </w:p>
    <w:p w14:paraId="416830DA" w14:textId="77777777" w:rsidR="00D0063D" w:rsidRDefault="00D0063D" w:rsidP="00D0063D">
      <w:pPr>
        <w:pStyle w:val="PlainText"/>
        <w:ind w:left="720"/>
      </w:pPr>
    </w:p>
    <w:p w14:paraId="5526E214" w14:textId="77777777" w:rsidR="003D1167" w:rsidRDefault="00D0063D" w:rsidP="003D1167">
      <w:pPr>
        <w:pStyle w:val="PlainText"/>
      </w:pPr>
      <w:r>
        <w:t>Applications will be reviewed in the Graduate School and forwarded to the Research Degree</w:t>
      </w:r>
      <w:r w:rsidR="0074646B">
        <w:t>s Convenor in the Department.</w:t>
      </w:r>
    </w:p>
    <w:p w14:paraId="4FBBECA9" w14:textId="77777777" w:rsidR="00D0063D" w:rsidRDefault="00D0063D" w:rsidP="003D1167">
      <w:pPr>
        <w:pStyle w:val="PlainText"/>
      </w:pPr>
    </w:p>
    <w:p w14:paraId="7772EF99" w14:textId="77777777" w:rsidR="00D0063D" w:rsidRDefault="00D3757E" w:rsidP="003D1167">
      <w:pPr>
        <w:pStyle w:val="PlainText"/>
      </w:pPr>
      <w:r>
        <w:t>A Visiting</w:t>
      </w:r>
      <w:r w:rsidR="00D0063D">
        <w:t xml:space="preserve"> Research Student Offer form should be completed </w:t>
      </w:r>
      <w:r w:rsidR="00917DD1">
        <w:t>by the Department and returned to Graduate School who will then handle the offer and enrolment process.</w:t>
      </w:r>
    </w:p>
    <w:p w14:paraId="0F5EC97B" w14:textId="77777777" w:rsidR="00D0063D" w:rsidRDefault="00D0063D" w:rsidP="003D1167">
      <w:pPr>
        <w:pStyle w:val="PlainText"/>
      </w:pPr>
    </w:p>
    <w:p w14:paraId="426421C4" w14:textId="77777777" w:rsidR="00D0063D" w:rsidRPr="0074646B" w:rsidRDefault="00D0063D" w:rsidP="003D1167">
      <w:pPr>
        <w:pStyle w:val="PlainText"/>
        <w:rPr>
          <w:b/>
        </w:rPr>
      </w:pPr>
      <w:r w:rsidRPr="0074646B">
        <w:rPr>
          <w:b/>
        </w:rPr>
        <w:t>Fees:</w:t>
      </w:r>
    </w:p>
    <w:p w14:paraId="16702AE1" w14:textId="77777777" w:rsidR="00D0063D" w:rsidRDefault="00D0063D" w:rsidP="003D1167">
      <w:pPr>
        <w:pStyle w:val="PlainText"/>
      </w:pPr>
    </w:p>
    <w:p w14:paraId="6829C8EF" w14:textId="14CC8854" w:rsidR="00D0063D" w:rsidRDefault="0074646B" w:rsidP="003D1167">
      <w:pPr>
        <w:pStyle w:val="PlainText"/>
      </w:pPr>
      <w:r>
        <w:t xml:space="preserve">The University of Roehampton charges a fee for Visiting Research Students. </w:t>
      </w:r>
      <w:r w:rsidR="00917DD1">
        <w:t xml:space="preserve">This is </w:t>
      </w:r>
      <w:r w:rsidR="00EC5452">
        <w:t>on a monthly</w:t>
      </w:r>
      <w:r w:rsidR="00917DD1">
        <w:t xml:space="preserve"> basis of</w:t>
      </w:r>
      <w:r w:rsidR="00D3757E">
        <w:t xml:space="preserve"> £1</w:t>
      </w:r>
      <w:r w:rsidR="0054352A">
        <w:t>92</w:t>
      </w:r>
      <w:r w:rsidR="00EC5452">
        <w:t xml:space="preserve"> per month (</w:t>
      </w:r>
      <w:r w:rsidR="0054352A">
        <w:t>22/23</w:t>
      </w:r>
      <w:r w:rsidR="00D0063D">
        <w:t xml:space="preserve"> rat</w:t>
      </w:r>
      <w:r w:rsidR="00D3757E">
        <w:t>e) for Home students and £</w:t>
      </w:r>
      <w:r w:rsidR="0054352A">
        <w:t>670</w:t>
      </w:r>
      <w:r w:rsidR="00D0063D">
        <w:t xml:space="preserve"> per month for International students.</w:t>
      </w:r>
      <w:r>
        <w:t xml:space="preserve"> These </w:t>
      </w:r>
      <w:r w:rsidR="00917DD1">
        <w:t xml:space="preserve">fees </w:t>
      </w:r>
      <w:r w:rsidR="00EC5452">
        <w:t xml:space="preserve">may increase slightly for the </w:t>
      </w:r>
      <w:r w:rsidR="0054352A">
        <w:t>23/24</w:t>
      </w:r>
      <w:r>
        <w:t xml:space="preserve"> academic year.</w:t>
      </w:r>
    </w:p>
    <w:p w14:paraId="260E78CE" w14:textId="77777777" w:rsidR="00D0063D" w:rsidRPr="00D0063D" w:rsidRDefault="00D0063D" w:rsidP="003D1167">
      <w:pPr>
        <w:pStyle w:val="PlainText"/>
      </w:pPr>
    </w:p>
    <w:p w14:paraId="143D339B" w14:textId="77777777" w:rsidR="003D1167" w:rsidRPr="00D0063D" w:rsidRDefault="00D0063D" w:rsidP="003D1167">
      <w:pPr>
        <w:pStyle w:val="PlainText"/>
      </w:pPr>
      <w:r>
        <w:t>International/</w:t>
      </w:r>
      <w:r w:rsidR="003D1167" w:rsidRPr="00D0063D">
        <w:t xml:space="preserve">Overseas students needing a visa </w:t>
      </w:r>
      <w:r w:rsidR="0074646B">
        <w:t xml:space="preserve">may </w:t>
      </w:r>
      <w:r w:rsidR="003D1167" w:rsidRPr="00D0063D">
        <w:t xml:space="preserve">only come for </w:t>
      </w:r>
      <w:r w:rsidR="0074646B">
        <w:t xml:space="preserve">a maximum of </w:t>
      </w:r>
      <w:r w:rsidR="003D1167" w:rsidRPr="00D0063D">
        <w:t>6 months</w:t>
      </w:r>
      <w:r w:rsidR="0074646B">
        <w:t xml:space="preserve">, </w:t>
      </w:r>
      <w:r w:rsidR="003D1167" w:rsidRPr="00D0063D">
        <w:t>and this wi</w:t>
      </w:r>
      <w:r>
        <w:t>ll be on a student visitor visa, thus avoiding the need for a Tier 4 visa application.</w:t>
      </w:r>
    </w:p>
    <w:p w14:paraId="3D54684E" w14:textId="77777777" w:rsidR="00D3757E" w:rsidRDefault="00D3757E"/>
    <w:p w14:paraId="4AF4229D" w14:textId="52F0C83E" w:rsidR="0054352A" w:rsidRPr="0054352A" w:rsidRDefault="00D0063D" w:rsidP="0054352A">
      <w:pPr>
        <w:spacing w:after="0" w:line="240" w:lineRule="auto"/>
        <w:rPr>
          <w:b/>
        </w:rPr>
      </w:pPr>
      <w:r w:rsidRPr="0074646B">
        <w:rPr>
          <w:b/>
        </w:rPr>
        <w:t>Graduate School</w:t>
      </w:r>
    </w:p>
    <w:p w14:paraId="12E0B03D" w14:textId="77777777" w:rsidR="0054352A" w:rsidRDefault="0054352A" w:rsidP="0054352A">
      <w:pPr>
        <w:shd w:val="clear" w:color="auto" w:fill="FFFFFF"/>
        <w:spacing w:after="0" w:line="240" w:lineRule="auto"/>
        <w:textAlignment w:val="baseline"/>
        <w:rPr>
          <w:rFonts w:ascii="Segoe UI" w:hAnsi="Segoe UI" w:cs="Segoe UI"/>
          <w:color w:val="212121"/>
          <w:sz w:val="23"/>
          <w:szCs w:val="23"/>
        </w:rPr>
      </w:pPr>
      <w:r>
        <w:rPr>
          <w:rFonts w:ascii="Calibri" w:hAnsi="Calibri" w:cs="Calibri"/>
          <w:color w:val="000000"/>
          <w:bdr w:val="none" w:sz="0" w:space="0" w:color="auto" w:frame="1"/>
        </w:rPr>
        <w:t>Grove House</w:t>
      </w:r>
    </w:p>
    <w:p w14:paraId="50D5C769" w14:textId="77777777" w:rsidR="0054352A" w:rsidRDefault="0054352A" w:rsidP="0054352A">
      <w:pPr>
        <w:pStyle w:val="xmsonormal"/>
        <w:shd w:val="clear" w:color="auto" w:fill="FFFFFF"/>
        <w:spacing w:before="0" w:beforeAutospacing="0" w:after="0" w:afterAutospacing="0"/>
        <w:textAlignment w:val="baseline"/>
        <w:rPr>
          <w:rFonts w:ascii="Segoe UI" w:hAnsi="Segoe UI" w:cs="Segoe UI"/>
          <w:color w:val="212121"/>
          <w:sz w:val="23"/>
          <w:szCs w:val="23"/>
        </w:rPr>
      </w:pPr>
      <w:r>
        <w:rPr>
          <w:rFonts w:ascii="Calibri" w:hAnsi="Calibri" w:cs="Calibri"/>
          <w:color w:val="000000"/>
          <w:sz w:val="22"/>
          <w:szCs w:val="22"/>
          <w:bdr w:val="none" w:sz="0" w:space="0" w:color="auto" w:frame="1"/>
        </w:rPr>
        <w:t>University of Roehampton | London | SW15 5PJ</w:t>
      </w:r>
    </w:p>
    <w:p w14:paraId="28F74978" w14:textId="5885E2AF" w:rsidR="006D5086" w:rsidRPr="0054352A" w:rsidRDefault="0054352A" w:rsidP="0054352A">
      <w:pPr>
        <w:shd w:val="clear" w:color="auto" w:fill="FFFFFF"/>
        <w:spacing w:after="0" w:line="240" w:lineRule="auto"/>
        <w:textAlignment w:val="baseline"/>
        <w:rPr>
          <w:rFonts w:ascii="Segoe UI" w:hAnsi="Segoe UI" w:cs="Segoe UI"/>
          <w:color w:val="212121"/>
          <w:sz w:val="23"/>
          <w:szCs w:val="23"/>
        </w:rPr>
      </w:pPr>
      <w:r>
        <w:rPr>
          <w:rFonts w:ascii="Calibri" w:hAnsi="Calibri" w:cs="Calibri"/>
          <w:color w:val="212121"/>
          <w:bdr w:val="none" w:sz="0" w:space="0" w:color="auto" w:frame="1"/>
        </w:rPr>
        <w:t>02083923715</w:t>
      </w:r>
    </w:p>
    <w:sectPr w:rsidR="006D5086" w:rsidRPr="005435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6650A"/>
    <w:multiLevelType w:val="hybridMultilevel"/>
    <w:tmpl w:val="027EF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916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167"/>
    <w:rsid w:val="00164CDF"/>
    <w:rsid w:val="003D1167"/>
    <w:rsid w:val="00435A74"/>
    <w:rsid w:val="00452316"/>
    <w:rsid w:val="00502FB3"/>
    <w:rsid w:val="00523E4A"/>
    <w:rsid w:val="0054352A"/>
    <w:rsid w:val="00577094"/>
    <w:rsid w:val="006A29CD"/>
    <w:rsid w:val="006D5086"/>
    <w:rsid w:val="0074646B"/>
    <w:rsid w:val="00751F8D"/>
    <w:rsid w:val="00917DD1"/>
    <w:rsid w:val="00D0063D"/>
    <w:rsid w:val="00D3757E"/>
    <w:rsid w:val="00EC5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88B1"/>
  <w15:docId w15:val="{DC1F2679-0972-4A80-887D-C1D9B204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D116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D1167"/>
    <w:rPr>
      <w:rFonts w:ascii="Calibri" w:hAnsi="Calibri"/>
      <w:szCs w:val="21"/>
    </w:rPr>
  </w:style>
  <w:style w:type="character" w:styleId="Hyperlink">
    <w:name w:val="Hyperlink"/>
    <w:basedOn w:val="DefaultParagraphFont"/>
    <w:uiPriority w:val="99"/>
    <w:unhideWhenUsed/>
    <w:rsid w:val="00D0063D"/>
    <w:rPr>
      <w:color w:val="0000FF" w:themeColor="hyperlink"/>
      <w:u w:val="single"/>
    </w:rPr>
  </w:style>
  <w:style w:type="paragraph" w:customStyle="1" w:styleId="xmsonormal">
    <w:name w:val="x_msonormal"/>
    <w:basedOn w:val="Normal"/>
    <w:rsid w:val="0054352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7633">
      <w:bodyDiv w:val="1"/>
      <w:marLeft w:val="0"/>
      <w:marRight w:val="0"/>
      <w:marTop w:val="0"/>
      <w:marBottom w:val="0"/>
      <w:divBdr>
        <w:top w:val="none" w:sz="0" w:space="0" w:color="auto"/>
        <w:left w:val="none" w:sz="0" w:space="0" w:color="auto"/>
        <w:bottom w:val="none" w:sz="0" w:space="0" w:color="auto"/>
        <w:right w:val="none" w:sz="0" w:space="0" w:color="auto"/>
      </w:divBdr>
    </w:div>
    <w:div w:id="325715513">
      <w:bodyDiv w:val="1"/>
      <w:marLeft w:val="0"/>
      <w:marRight w:val="0"/>
      <w:marTop w:val="0"/>
      <w:marBottom w:val="0"/>
      <w:divBdr>
        <w:top w:val="none" w:sz="0" w:space="0" w:color="auto"/>
        <w:left w:val="none" w:sz="0" w:space="0" w:color="auto"/>
        <w:bottom w:val="none" w:sz="0" w:space="0" w:color="auto"/>
        <w:right w:val="none" w:sz="0" w:space="0" w:color="auto"/>
      </w:divBdr>
      <w:divsChild>
        <w:div w:id="671569300">
          <w:marLeft w:val="0"/>
          <w:marRight w:val="0"/>
          <w:marTop w:val="0"/>
          <w:marBottom w:val="0"/>
          <w:divBdr>
            <w:top w:val="none" w:sz="0" w:space="0" w:color="auto"/>
            <w:left w:val="none" w:sz="0" w:space="0" w:color="auto"/>
            <w:bottom w:val="none" w:sz="0" w:space="0" w:color="auto"/>
            <w:right w:val="none" w:sz="0" w:space="0" w:color="auto"/>
          </w:divBdr>
        </w:div>
        <w:div w:id="810753138">
          <w:marLeft w:val="0"/>
          <w:marRight w:val="0"/>
          <w:marTop w:val="0"/>
          <w:marBottom w:val="0"/>
          <w:divBdr>
            <w:top w:val="none" w:sz="0" w:space="0" w:color="auto"/>
            <w:left w:val="none" w:sz="0" w:space="0" w:color="auto"/>
            <w:bottom w:val="none" w:sz="0" w:space="0" w:color="auto"/>
            <w:right w:val="none" w:sz="0" w:space="0" w:color="auto"/>
          </w:divBdr>
        </w:div>
        <w:div w:id="849608854">
          <w:marLeft w:val="0"/>
          <w:marRight w:val="0"/>
          <w:marTop w:val="0"/>
          <w:marBottom w:val="0"/>
          <w:divBdr>
            <w:top w:val="none" w:sz="0" w:space="0" w:color="auto"/>
            <w:left w:val="none" w:sz="0" w:space="0" w:color="auto"/>
            <w:bottom w:val="none" w:sz="0" w:space="0" w:color="auto"/>
            <w:right w:val="none" w:sz="0" w:space="0" w:color="auto"/>
          </w:divBdr>
          <w:divsChild>
            <w:div w:id="14605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gresearch@roehamp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ehampton.ac.uk/research-centr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Claudia Nunes</cp:lastModifiedBy>
  <cp:revision>3</cp:revision>
  <cp:lastPrinted>2015-04-28T13:08:00Z</cp:lastPrinted>
  <dcterms:created xsi:type="dcterms:W3CDTF">2022-11-21T14:06:00Z</dcterms:created>
  <dcterms:modified xsi:type="dcterms:W3CDTF">2022-11-21T14:06:00Z</dcterms:modified>
</cp:coreProperties>
</file>