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A1" w:rsidRDefault="00466F1B" w:rsidP="000D62F9">
      <w:pPr>
        <w:pStyle w:val="BodyText"/>
        <w:rPr>
          <w:rFonts w:cs="Arial"/>
          <w:b/>
          <w:bCs/>
          <w:sz w:val="24"/>
          <w:szCs w:val="24"/>
        </w:rPr>
      </w:pPr>
      <w:bookmarkStart w:id="0" w:name="_GoBack"/>
      <w:bookmarkEnd w:id="0"/>
      <w:r>
        <w:rPr>
          <w:rFonts w:cs="Arial"/>
          <w:b/>
          <w:i/>
          <w:noProof/>
          <w:szCs w:val="24"/>
        </w:rPr>
        <w:pict w14:anchorId="1CE71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5.05pt;margin-top:-63.25pt;width:78.75pt;height:66pt;z-index:251659264;mso-position-horizontal-relative:text;mso-position-vertical-relative:text" fillcolor="window">
            <v:imagedata r:id="rId11" o:title=""/>
            <w10:wrap type="square"/>
          </v:shape>
          <o:OLEObject Type="Embed" ProgID="Word.Picture.8" ShapeID="_x0000_s1027" DrawAspect="Content" ObjectID="_1463398272" r:id="rId12"/>
        </w:pict>
      </w:r>
    </w:p>
    <w:p w:rsidR="000D62F9" w:rsidRPr="00162A5D" w:rsidRDefault="000D62F9" w:rsidP="000D62F9">
      <w:pPr>
        <w:pStyle w:val="BodyText"/>
        <w:jc w:val="left"/>
        <w:rPr>
          <w:rFonts w:cs="Arial"/>
          <w:sz w:val="24"/>
          <w:szCs w:val="24"/>
        </w:rPr>
      </w:pPr>
      <w:r w:rsidRPr="00162A5D">
        <w:rPr>
          <w:rFonts w:cs="Arial"/>
          <w:sz w:val="24"/>
          <w:szCs w:val="24"/>
        </w:rPr>
        <w:t xml:space="preserve">The University is accredited as a Disability Symbol User and recognises its obligations under the symbol to ensure that people with disabilities are afforded every possible opportunity to enter employment and progress within it. </w:t>
      </w:r>
    </w:p>
    <w:p w:rsidR="007C1E5A" w:rsidRDefault="007C1E5A" w:rsidP="007C1E5A">
      <w:pPr>
        <w:pStyle w:val="BodyText"/>
        <w:jc w:val="left"/>
        <w:rPr>
          <w:rFonts w:cs="Arial"/>
          <w:color w:val="000000"/>
          <w:sz w:val="20"/>
          <w:lang w:val="en" w:eastAsia="en-GB"/>
        </w:rPr>
      </w:pPr>
    </w:p>
    <w:p w:rsidR="007C1E5A" w:rsidRPr="00162A5D" w:rsidRDefault="007C1E5A" w:rsidP="007C1E5A">
      <w:pPr>
        <w:pStyle w:val="BodyText"/>
        <w:jc w:val="left"/>
        <w:rPr>
          <w:rFonts w:cs="Arial"/>
          <w:sz w:val="24"/>
          <w:szCs w:val="24"/>
        </w:rPr>
      </w:pPr>
      <w:r w:rsidRPr="00162A5D">
        <w:rPr>
          <w:rFonts w:cs="Arial"/>
          <w:sz w:val="24"/>
          <w:szCs w:val="24"/>
        </w:rPr>
        <w:t>Becoming a Disability Symbol User means in principle that we have pledged to the following 5 commitments:</w:t>
      </w:r>
    </w:p>
    <w:p w:rsidR="007C1E5A" w:rsidRPr="005B5FEF" w:rsidRDefault="007C1E5A" w:rsidP="007C1E5A">
      <w:pPr>
        <w:pStyle w:val="BodyText"/>
        <w:jc w:val="left"/>
        <w:rPr>
          <w:rFonts w:cs="Arial"/>
          <w:iCs/>
          <w:sz w:val="16"/>
          <w:szCs w:val="16"/>
        </w:rPr>
      </w:pPr>
    </w:p>
    <w:p w:rsidR="007C1E5A" w:rsidRPr="005B5FEF" w:rsidRDefault="007C1E5A" w:rsidP="007C1E5A">
      <w:pPr>
        <w:pStyle w:val="BodyText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 w:rsidRPr="005B5FEF">
        <w:rPr>
          <w:rFonts w:cs="Arial"/>
          <w:sz w:val="24"/>
          <w:szCs w:val="24"/>
        </w:rPr>
        <w:t>To interview all disabled applicants who meet the minimum criteria for any advertised post;</w:t>
      </w:r>
    </w:p>
    <w:p w:rsidR="007C1E5A" w:rsidRPr="005B5FEF" w:rsidRDefault="007C1E5A" w:rsidP="007C1E5A">
      <w:pPr>
        <w:pStyle w:val="BodyText"/>
        <w:jc w:val="left"/>
        <w:rPr>
          <w:rFonts w:cs="Arial"/>
          <w:sz w:val="24"/>
          <w:szCs w:val="24"/>
        </w:rPr>
      </w:pPr>
    </w:p>
    <w:p w:rsidR="007C1E5A" w:rsidRPr="005B5FEF" w:rsidRDefault="007C1E5A" w:rsidP="007C1E5A">
      <w:pPr>
        <w:pStyle w:val="BodyText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 w:rsidRPr="005B5FEF">
        <w:rPr>
          <w:rFonts w:cs="Arial"/>
          <w:sz w:val="24"/>
          <w:szCs w:val="24"/>
        </w:rPr>
        <w:t xml:space="preserve">To ensure that disabled employees can develop and use their abilities; </w:t>
      </w:r>
    </w:p>
    <w:p w:rsidR="007C1E5A" w:rsidRPr="005B5FEF" w:rsidRDefault="007C1E5A" w:rsidP="007C1E5A">
      <w:pPr>
        <w:pStyle w:val="BodyText"/>
        <w:jc w:val="left"/>
        <w:rPr>
          <w:rFonts w:cs="Arial"/>
          <w:sz w:val="24"/>
          <w:szCs w:val="24"/>
        </w:rPr>
      </w:pPr>
    </w:p>
    <w:p w:rsidR="007C1E5A" w:rsidRPr="005B5FEF" w:rsidRDefault="007C1E5A" w:rsidP="007C1E5A">
      <w:pPr>
        <w:pStyle w:val="BodyText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 w:rsidRPr="005B5FEF">
        <w:rPr>
          <w:rFonts w:cs="Arial"/>
          <w:sz w:val="24"/>
          <w:szCs w:val="24"/>
        </w:rPr>
        <w:t>To make every possible effort to see that disabled employees stay in employment;</w:t>
      </w:r>
    </w:p>
    <w:p w:rsidR="007C1E5A" w:rsidRPr="005B5FEF" w:rsidRDefault="007C1E5A" w:rsidP="007C1E5A">
      <w:pPr>
        <w:pStyle w:val="BodyText"/>
        <w:jc w:val="left"/>
        <w:rPr>
          <w:rFonts w:cs="Arial"/>
          <w:sz w:val="24"/>
          <w:szCs w:val="24"/>
        </w:rPr>
      </w:pPr>
    </w:p>
    <w:p w:rsidR="007C1E5A" w:rsidRPr="005B5FEF" w:rsidRDefault="007C1E5A" w:rsidP="007C1E5A">
      <w:pPr>
        <w:pStyle w:val="BodyText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 w:rsidRPr="005B5FEF">
        <w:rPr>
          <w:rFonts w:cs="Arial"/>
          <w:sz w:val="24"/>
          <w:szCs w:val="24"/>
        </w:rPr>
        <w:t xml:space="preserve">To ensure all employees develop appropriate levels of disability awareness needed to make them work effectively and without bias; </w:t>
      </w:r>
    </w:p>
    <w:p w:rsidR="007C1E5A" w:rsidRPr="005B5FEF" w:rsidRDefault="007C1E5A" w:rsidP="007C1E5A">
      <w:pPr>
        <w:pStyle w:val="BodyText"/>
        <w:jc w:val="left"/>
        <w:rPr>
          <w:rFonts w:cs="Arial"/>
          <w:sz w:val="24"/>
          <w:szCs w:val="24"/>
        </w:rPr>
      </w:pPr>
    </w:p>
    <w:p w:rsidR="007C1E5A" w:rsidRPr="005B5FEF" w:rsidRDefault="007C1E5A" w:rsidP="007C1E5A">
      <w:pPr>
        <w:pStyle w:val="BodyText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 w:rsidRPr="005B5FEF">
        <w:rPr>
          <w:rFonts w:cs="Arial"/>
          <w:sz w:val="24"/>
          <w:szCs w:val="24"/>
        </w:rPr>
        <w:t>To put mechanisms in place to review these commitments and improve on work practices.</w:t>
      </w:r>
    </w:p>
    <w:p w:rsidR="007C1E5A" w:rsidRDefault="007C1E5A" w:rsidP="007C1E5A">
      <w:pPr>
        <w:pStyle w:val="BodyText"/>
        <w:jc w:val="left"/>
        <w:rPr>
          <w:rFonts w:cs="Arial"/>
          <w:sz w:val="24"/>
          <w:szCs w:val="24"/>
        </w:rPr>
      </w:pPr>
    </w:p>
    <w:p w:rsidR="007C1E5A" w:rsidRDefault="007C1E5A" w:rsidP="001979FA">
      <w:pPr>
        <w:pStyle w:val="BodyText"/>
        <w:jc w:val="left"/>
        <w:rPr>
          <w:rFonts w:cs="Arial"/>
          <w:b/>
          <w:bCs/>
          <w:sz w:val="24"/>
          <w:szCs w:val="24"/>
        </w:rPr>
      </w:pPr>
      <w:r w:rsidRPr="001979FA">
        <w:rPr>
          <w:rFonts w:cs="Arial"/>
          <w:b/>
          <w:bCs/>
          <w:sz w:val="24"/>
          <w:szCs w:val="24"/>
        </w:rPr>
        <w:t>What do we mean by disability?</w:t>
      </w:r>
    </w:p>
    <w:p w:rsidR="001979FA" w:rsidRPr="0048626C" w:rsidRDefault="001979FA" w:rsidP="001979FA">
      <w:pPr>
        <w:pStyle w:val="BodyText"/>
        <w:jc w:val="left"/>
        <w:rPr>
          <w:rFonts w:cs="Arial"/>
          <w:b/>
          <w:bCs/>
          <w:sz w:val="24"/>
          <w:szCs w:val="24"/>
        </w:rPr>
      </w:pPr>
    </w:p>
    <w:p w:rsidR="007C1E5A" w:rsidRPr="0048626C" w:rsidRDefault="001979FA" w:rsidP="001979FA">
      <w:pPr>
        <w:pStyle w:val="Body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7C1E5A" w:rsidRPr="0048626C">
        <w:rPr>
          <w:rFonts w:cs="Arial"/>
          <w:sz w:val="24"/>
          <w:szCs w:val="24"/>
        </w:rPr>
        <w:t xml:space="preserve">nder the </w:t>
      </w:r>
      <w:hyperlink r:id="rId13" w:tooltip="Equality Act 2010" w:history="1">
        <w:r w:rsidR="007C1E5A" w:rsidRPr="001979FA">
          <w:rPr>
            <w:rFonts w:cs="Arial"/>
            <w:sz w:val="24"/>
            <w:szCs w:val="24"/>
          </w:rPr>
          <w:t>Equality Act 2010</w:t>
        </w:r>
      </w:hyperlink>
      <w:r>
        <w:rPr>
          <w:rFonts w:cs="Arial"/>
          <w:sz w:val="24"/>
          <w:szCs w:val="24"/>
        </w:rPr>
        <w:t>, you are disabled</w:t>
      </w:r>
      <w:r w:rsidR="007C1E5A" w:rsidRPr="0048626C">
        <w:rPr>
          <w:rFonts w:cs="Arial"/>
          <w:sz w:val="24"/>
          <w:szCs w:val="24"/>
        </w:rPr>
        <w:t xml:space="preserve"> if you have a physical or mental impairment that has a ‘substantial’ and ‘long-term’ negative effect on your ability to do normal daily activities.</w:t>
      </w:r>
      <w:r>
        <w:rPr>
          <w:rFonts w:cs="Arial"/>
          <w:sz w:val="24"/>
          <w:szCs w:val="24"/>
        </w:rPr>
        <w:t xml:space="preserve"> Further information can be found on </w:t>
      </w:r>
      <w:hyperlink r:id="rId14" w:history="1">
        <w:r>
          <w:rPr>
            <w:rStyle w:val="Hyperlink"/>
            <w:rFonts w:cs="Arial"/>
            <w:sz w:val="24"/>
            <w:szCs w:val="24"/>
          </w:rPr>
          <w:t>Legislation.gov.uk</w:t>
        </w:r>
      </w:hyperlink>
    </w:p>
    <w:p w:rsidR="000D62F9" w:rsidRPr="00162A5D" w:rsidRDefault="000D62F9" w:rsidP="000D62F9">
      <w:pPr>
        <w:pStyle w:val="BodyText"/>
        <w:rPr>
          <w:rFonts w:cs="Arial"/>
          <w:sz w:val="24"/>
          <w:szCs w:val="24"/>
        </w:rPr>
      </w:pPr>
    </w:p>
    <w:p w:rsidR="000D62F9" w:rsidRPr="00162A5D" w:rsidRDefault="007C1E5A" w:rsidP="000D62F9">
      <w:pPr>
        <w:pStyle w:val="BodyTex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Recruitment implications for a</w:t>
      </w:r>
      <w:r w:rsidR="000D62F9" w:rsidRPr="00162A5D">
        <w:rPr>
          <w:rFonts w:cs="Arial"/>
          <w:b/>
          <w:bCs/>
          <w:sz w:val="24"/>
          <w:szCs w:val="24"/>
        </w:rPr>
        <w:t>pplicants</w:t>
      </w:r>
    </w:p>
    <w:p w:rsidR="000D62F9" w:rsidRPr="005B5FEF" w:rsidRDefault="000D62F9" w:rsidP="000D62F9">
      <w:pPr>
        <w:pStyle w:val="BodyText"/>
        <w:rPr>
          <w:rFonts w:cs="Arial"/>
          <w:sz w:val="16"/>
          <w:szCs w:val="16"/>
        </w:rPr>
      </w:pPr>
    </w:p>
    <w:p w:rsidR="007C1E5A" w:rsidRDefault="007C1E5A" w:rsidP="000D62F9">
      <w:pPr>
        <w:pStyle w:val="Body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offer our assurance that, should you met the minimum </w:t>
      </w:r>
      <w:r w:rsidR="00D64997">
        <w:rPr>
          <w:rFonts w:cs="Arial"/>
          <w:sz w:val="24"/>
          <w:szCs w:val="24"/>
        </w:rPr>
        <w:t>criteria; you</w:t>
      </w:r>
      <w:r>
        <w:rPr>
          <w:rFonts w:cs="Arial"/>
          <w:sz w:val="24"/>
          <w:szCs w:val="24"/>
        </w:rPr>
        <w:t xml:space="preserve"> will be shortlisted for the post and given an opportunity to demonstrate your abilities at interview. </w:t>
      </w:r>
      <w:r w:rsidR="001979FA">
        <w:rPr>
          <w:rFonts w:cs="Arial"/>
          <w:sz w:val="24"/>
          <w:szCs w:val="24"/>
        </w:rPr>
        <w:t xml:space="preserve">Do ensure you </w:t>
      </w:r>
      <w:r w:rsidR="001979FA" w:rsidRPr="00162A5D">
        <w:rPr>
          <w:rFonts w:cs="Arial"/>
          <w:sz w:val="24"/>
          <w:szCs w:val="24"/>
        </w:rPr>
        <w:t>look carefully at the person specification</w:t>
      </w:r>
      <w:r w:rsidR="001979FA">
        <w:rPr>
          <w:rFonts w:cs="Arial"/>
          <w:sz w:val="24"/>
          <w:szCs w:val="24"/>
        </w:rPr>
        <w:t xml:space="preserve"> and demonstrate how you</w:t>
      </w:r>
      <w:r w:rsidR="001979FA" w:rsidRPr="00162A5D">
        <w:rPr>
          <w:rFonts w:cs="Arial"/>
          <w:sz w:val="24"/>
          <w:szCs w:val="24"/>
        </w:rPr>
        <w:t xml:space="preserve"> meet the criteria when applying.</w:t>
      </w:r>
    </w:p>
    <w:p w:rsidR="007C1E5A" w:rsidRDefault="007C1E5A" w:rsidP="000D62F9">
      <w:pPr>
        <w:pStyle w:val="BodyText"/>
        <w:jc w:val="left"/>
        <w:rPr>
          <w:rFonts w:cs="Arial"/>
          <w:sz w:val="24"/>
          <w:szCs w:val="24"/>
        </w:rPr>
      </w:pPr>
    </w:p>
    <w:p w:rsidR="000D62F9" w:rsidRDefault="007C1E5A" w:rsidP="000D62F9">
      <w:pPr>
        <w:pStyle w:val="Body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make sure you have completed the </w:t>
      </w:r>
      <w:r w:rsidR="001A39F3">
        <w:rPr>
          <w:rFonts w:cs="Arial"/>
          <w:sz w:val="24"/>
          <w:szCs w:val="24"/>
        </w:rPr>
        <w:t>relevant</w:t>
      </w:r>
      <w:r w:rsidR="00D64997">
        <w:rPr>
          <w:rFonts w:cs="Arial"/>
          <w:sz w:val="24"/>
          <w:szCs w:val="24"/>
        </w:rPr>
        <w:t xml:space="preserve"> section of the Application F</w:t>
      </w:r>
      <w:r>
        <w:rPr>
          <w:rFonts w:cs="Arial"/>
          <w:sz w:val="24"/>
          <w:szCs w:val="24"/>
        </w:rPr>
        <w:t xml:space="preserve">orm so that we are made aware that you have a disability.  </w:t>
      </w:r>
    </w:p>
    <w:p w:rsidR="001979FA" w:rsidRPr="005B5FEF" w:rsidRDefault="001979FA" w:rsidP="000D62F9">
      <w:pPr>
        <w:pStyle w:val="BodyText"/>
        <w:jc w:val="left"/>
        <w:rPr>
          <w:rFonts w:cs="Arial"/>
          <w:sz w:val="16"/>
          <w:szCs w:val="16"/>
        </w:rPr>
      </w:pPr>
    </w:p>
    <w:p w:rsidR="003F48A9" w:rsidRDefault="007C1E5A" w:rsidP="001979FA">
      <w:pPr>
        <w:pStyle w:val="BodyText"/>
        <w:jc w:val="left"/>
      </w:pPr>
      <w:r w:rsidRPr="00D93DB3">
        <w:rPr>
          <w:sz w:val="24"/>
          <w:szCs w:val="24"/>
        </w:rPr>
        <w:t>If you are required to undertake an assessment/test as part of the selection process</w:t>
      </w:r>
      <w:r w:rsidR="001979FA">
        <w:rPr>
          <w:sz w:val="24"/>
          <w:szCs w:val="24"/>
        </w:rPr>
        <w:t>,</w:t>
      </w:r>
      <w:r w:rsidRPr="00D93DB3">
        <w:rPr>
          <w:sz w:val="24"/>
          <w:szCs w:val="24"/>
        </w:rPr>
        <w:t xml:space="preserve"> this information will be included in </w:t>
      </w:r>
      <w:r w:rsidR="001A39F3">
        <w:rPr>
          <w:sz w:val="24"/>
          <w:szCs w:val="24"/>
        </w:rPr>
        <w:t xml:space="preserve">the </w:t>
      </w:r>
      <w:r w:rsidR="001979FA">
        <w:rPr>
          <w:sz w:val="24"/>
          <w:szCs w:val="24"/>
        </w:rPr>
        <w:t>Person Specification</w:t>
      </w:r>
      <w:r w:rsidRPr="00D93DB3">
        <w:rPr>
          <w:sz w:val="24"/>
          <w:szCs w:val="24"/>
        </w:rPr>
        <w:t>.  The University will make rea</w:t>
      </w:r>
      <w:r w:rsidR="001979FA">
        <w:rPr>
          <w:sz w:val="24"/>
          <w:szCs w:val="24"/>
        </w:rPr>
        <w:t>sonable adjustments if required and liaise with you in</w:t>
      </w:r>
      <w:r w:rsidRPr="00D93DB3">
        <w:rPr>
          <w:sz w:val="24"/>
          <w:szCs w:val="24"/>
        </w:rPr>
        <w:t xml:space="preserve"> terms of the level of adjustment necessary. </w:t>
      </w:r>
    </w:p>
    <w:p w:rsidR="0048626C" w:rsidRDefault="0048626C"/>
    <w:p w:rsidR="001A39F3" w:rsidRDefault="001A39F3"/>
    <w:p w:rsidR="001A39F3" w:rsidRDefault="001A39F3"/>
    <w:p w:rsidR="001A39F3" w:rsidRDefault="001A39F3"/>
    <w:p w:rsidR="0048626C" w:rsidRDefault="0048626C" w:rsidP="0048626C">
      <w:pPr>
        <w:spacing w:after="0"/>
        <w:rPr>
          <w:rFonts w:ascii="Times New Roman" w:eastAsia="Times New Roman" w:hAnsi="Times New Roman" w:cs="Times New Roman"/>
          <w:lang w:val="en" w:eastAsia="en-GB"/>
        </w:rPr>
      </w:pPr>
    </w:p>
    <w:p w:rsidR="001A39F3" w:rsidRPr="0048626C" w:rsidRDefault="001A39F3" w:rsidP="0048626C">
      <w:pPr>
        <w:spacing w:after="0"/>
        <w:rPr>
          <w:rFonts w:eastAsia="Times New Roman" w:cs="Arial"/>
          <w:lang w:val="en" w:eastAsia="en-GB"/>
        </w:rPr>
      </w:pPr>
      <w:r w:rsidRPr="001A39F3">
        <w:rPr>
          <w:rFonts w:eastAsia="Times New Roman" w:cs="Arial"/>
          <w:lang w:val="en" w:eastAsia="en-GB"/>
        </w:rPr>
        <w:t>June 2014</w:t>
      </w:r>
    </w:p>
    <w:sectPr w:rsidR="001A39F3" w:rsidRPr="0048626C" w:rsidSect="003F48A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C1" w:rsidRDefault="00D024C1" w:rsidP="005230A1">
      <w:pPr>
        <w:spacing w:after="0"/>
      </w:pPr>
      <w:r>
        <w:separator/>
      </w:r>
    </w:p>
  </w:endnote>
  <w:endnote w:type="continuationSeparator" w:id="0">
    <w:p w:rsidR="00D024C1" w:rsidRDefault="00D024C1" w:rsidP="00523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C1" w:rsidRDefault="00D024C1" w:rsidP="005230A1">
      <w:pPr>
        <w:spacing w:after="0"/>
      </w:pPr>
      <w:r>
        <w:separator/>
      </w:r>
    </w:p>
  </w:footnote>
  <w:footnote w:type="continuationSeparator" w:id="0">
    <w:p w:rsidR="00D024C1" w:rsidRDefault="00D024C1" w:rsidP="00523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A1" w:rsidRDefault="005230A1">
    <w:pPr>
      <w:pStyle w:val="Header"/>
      <w:rPr>
        <w:b/>
        <w:sz w:val="28"/>
        <w:szCs w:val="28"/>
      </w:rPr>
    </w:pPr>
  </w:p>
  <w:p w:rsidR="005230A1" w:rsidRPr="005230A1" w:rsidRDefault="005230A1">
    <w:pPr>
      <w:pStyle w:val="Header"/>
      <w:rPr>
        <w:b/>
        <w:sz w:val="28"/>
        <w:szCs w:val="28"/>
      </w:rPr>
    </w:pPr>
    <w:r w:rsidRPr="005230A1">
      <w:rPr>
        <w:b/>
        <w:sz w:val="28"/>
        <w:szCs w:val="28"/>
      </w:rPr>
      <w:t>The University as a Disability Symbol User</w:t>
    </w:r>
  </w:p>
  <w:p w:rsidR="005230A1" w:rsidRDefault="00523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3BE"/>
    <w:multiLevelType w:val="multilevel"/>
    <w:tmpl w:val="C2E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D6FDB"/>
    <w:multiLevelType w:val="multilevel"/>
    <w:tmpl w:val="ED5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4497D"/>
    <w:multiLevelType w:val="hybridMultilevel"/>
    <w:tmpl w:val="023056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F9"/>
    <w:rsid w:val="000D62F9"/>
    <w:rsid w:val="001979FA"/>
    <w:rsid w:val="001A39F3"/>
    <w:rsid w:val="003F48A9"/>
    <w:rsid w:val="00466F1B"/>
    <w:rsid w:val="004703CF"/>
    <w:rsid w:val="0048626C"/>
    <w:rsid w:val="005230A1"/>
    <w:rsid w:val="007C1E5A"/>
    <w:rsid w:val="00985043"/>
    <w:rsid w:val="00A13A40"/>
    <w:rsid w:val="00A14CE1"/>
    <w:rsid w:val="00A735D0"/>
    <w:rsid w:val="00A759B8"/>
    <w:rsid w:val="00AD1E62"/>
    <w:rsid w:val="00BB1CF0"/>
    <w:rsid w:val="00BE4890"/>
    <w:rsid w:val="00C9370E"/>
    <w:rsid w:val="00CF1A96"/>
    <w:rsid w:val="00D024C1"/>
    <w:rsid w:val="00D64997"/>
    <w:rsid w:val="00D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A9"/>
  </w:style>
  <w:style w:type="paragraph" w:styleId="Heading1">
    <w:name w:val="heading 1"/>
    <w:basedOn w:val="Normal"/>
    <w:link w:val="Heading1Char"/>
    <w:uiPriority w:val="9"/>
    <w:qFormat/>
    <w:rsid w:val="004862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62F9"/>
    <w:pPr>
      <w:tabs>
        <w:tab w:val="left" w:pos="-720"/>
        <w:tab w:val="left" w:pos="0"/>
      </w:tabs>
      <w:suppressAutoHyphens/>
      <w:spacing w:after="0"/>
      <w:jc w:val="both"/>
    </w:pPr>
    <w:rPr>
      <w:rFonts w:eastAsia="Times New Roman" w:cs="Times New Roman"/>
      <w:spacing w:val="-3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0D62F9"/>
    <w:rPr>
      <w:rFonts w:eastAsia="Times New Roman" w:cs="Times New Roman"/>
      <w:spacing w:val="-3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48626C"/>
    <w:rPr>
      <w:color w:val="004586"/>
      <w:u w:val="single"/>
    </w:rPr>
  </w:style>
  <w:style w:type="character" w:styleId="Strong">
    <w:name w:val="Strong"/>
    <w:basedOn w:val="DefaultParagraphFont"/>
    <w:uiPriority w:val="22"/>
    <w:qFormat/>
    <w:rsid w:val="00486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626C"/>
    <w:pPr>
      <w:spacing w:after="96" w:line="360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62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text0">
    <w:name w:val="bodytext"/>
    <w:basedOn w:val="Normal"/>
    <w:rsid w:val="004862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79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0A1"/>
  </w:style>
  <w:style w:type="paragraph" w:styleId="Footer">
    <w:name w:val="footer"/>
    <w:basedOn w:val="Normal"/>
    <w:link w:val="FooterChar"/>
    <w:uiPriority w:val="99"/>
    <w:unhideWhenUsed/>
    <w:rsid w:val="00523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A9"/>
  </w:style>
  <w:style w:type="paragraph" w:styleId="Heading1">
    <w:name w:val="heading 1"/>
    <w:basedOn w:val="Normal"/>
    <w:link w:val="Heading1Char"/>
    <w:uiPriority w:val="9"/>
    <w:qFormat/>
    <w:rsid w:val="004862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62F9"/>
    <w:pPr>
      <w:tabs>
        <w:tab w:val="left" w:pos="-720"/>
        <w:tab w:val="left" w:pos="0"/>
      </w:tabs>
      <w:suppressAutoHyphens/>
      <w:spacing w:after="0"/>
      <w:jc w:val="both"/>
    </w:pPr>
    <w:rPr>
      <w:rFonts w:eastAsia="Times New Roman" w:cs="Times New Roman"/>
      <w:spacing w:val="-3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0D62F9"/>
    <w:rPr>
      <w:rFonts w:eastAsia="Times New Roman" w:cs="Times New Roman"/>
      <w:spacing w:val="-3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48626C"/>
    <w:rPr>
      <w:color w:val="004586"/>
      <w:u w:val="single"/>
    </w:rPr>
  </w:style>
  <w:style w:type="character" w:styleId="Strong">
    <w:name w:val="Strong"/>
    <w:basedOn w:val="DefaultParagraphFont"/>
    <w:uiPriority w:val="22"/>
    <w:qFormat/>
    <w:rsid w:val="00486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626C"/>
    <w:pPr>
      <w:spacing w:after="96" w:line="360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62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text0">
    <w:name w:val="bodytext"/>
    <w:basedOn w:val="Normal"/>
    <w:rsid w:val="004862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79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0A1"/>
  </w:style>
  <w:style w:type="paragraph" w:styleId="Footer">
    <w:name w:val="footer"/>
    <w:basedOn w:val="Normal"/>
    <w:link w:val="FooterChar"/>
    <w:uiPriority w:val="99"/>
    <w:unhideWhenUsed/>
    <w:rsid w:val="00523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896">
          <w:marLeft w:val="0"/>
          <w:marRight w:val="0"/>
          <w:marTop w:val="750"/>
          <w:marBottom w:val="165"/>
          <w:divBdr>
            <w:top w:val="single" w:sz="6" w:space="0" w:color="E7E7E8"/>
            <w:left w:val="single" w:sz="6" w:space="2" w:color="E7E7E8"/>
            <w:bottom w:val="single" w:sz="6" w:space="0" w:color="E7E7E8"/>
            <w:right w:val="single" w:sz="6" w:space="2" w:color="E7E7E8"/>
          </w:divBdr>
          <w:divsChild>
            <w:div w:id="2053528341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2138">
                  <w:marLeft w:val="150"/>
                  <w:marRight w:val="1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82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uk/ukpga/2010/15/section/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pga/2010/15/section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5845992EC64478E82FBFAF45EB8D7" ma:contentTypeVersion="1" ma:contentTypeDescription="Create a new document." ma:contentTypeScope="" ma:versionID="701caedd4da009e1de7837cafbd0071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C34812-97A3-4D3C-A74C-AD962EFC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039B4E-C597-4F38-A4BD-6F11B3D02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842E5-CB34-466D-B0C4-6720AE3E90D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RusAdmin</dc:creator>
  <cp:lastModifiedBy>J Rockel</cp:lastModifiedBy>
  <cp:revision>2</cp:revision>
  <dcterms:created xsi:type="dcterms:W3CDTF">2014-06-04T13:44:00Z</dcterms:created>
  <dcterms:modified xsi:type="dcterms:W3CDTF">2014-06-04T13:44:00Z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0x0101004815845992EC64478E82FBFAF45EB8D7</vt:lpwstr>
  </property>
</Properties>
</file>