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2D6113" w14:textId="380C5358" w:rsidR="00A100EE" w:rsidRPr="00AF33D1" w:rsidRDefault="00A100EE" w:rsidP="00EC38B5">
      <w:pPr>
        <w:spacing w:line="240" w:lineRule="auto"/>
        <w:jc w:val="both"/>
        <w:rPr>
          <w:rFonts w:ascii="Arial" w:eastAsia="Times New Roman" w:hAnsi="Arial" w:cs="Arial"/>
          <w:b/>
          <w:sz w:val="18"/>
          <w:szCs w:val="18"/>
        </w:rPr>
      </w:pPr>
      <w:r w:rsidRPr="00AF33D1">
        <w:rPr>
          <w:rFonts w:ascii="Arial" w:eastAsia="Times New Roman" w:hAnsi="Arial" w:cs="Arial"/>
          <w:b/>
          <w:sz w:val="18"/>
          <w:szCs w:val="18"/>
        </w:rPr>
        <w:t xml:space="preserve">Last Updated: </w:t>
      </w:r>
      <w:r w:rsidR="00B43454">
        <w:rPr>
          <w:rFonts w:ascii="Arial" w:eastAsia="Times New Roman" w:hAnsi="Arial" w:cs="Arial"/>
          <w:b/>
          <w:sz w:val="18"/>
          <w:szCs w:val="18"/>
        </w:rPr>
        <w:t xml:space="preserve">November </w:t>
      </w:r>
      <w:r w:rsidR="00B4577D">
        <w:rPr>
          <w:rFonts w:ascii="Arial" w:eastAsia="Times New Roman" w:hAnsi="Arial" w:cs="Arial"/>
          <w:b/>
          <w:sz w:val="18"/>
          <w:szCs w:val="18"/>
        </w:rPr>
        <w:t>2018</w:t>
      </w:r>
    </w:p>
    <w:p w14:paraId="762D6115" w14:textId="2BAD90D5" w:rsidR="00373A72" w:rsidRDefault="00373A72" w:rsidP="00EC38B5">
      <w:pPr>
        <w:autoSpaceDE w:val="0"/>
        <w:autoSpaceDN w:val="0"/>
        <w:adjustRightInd w:val="0"/>
        <w:spacing w:line="240" w:lineRule="auto"/>
        <w:outlineLvl w:val="4"/>
        <w:rPr>
          <w:rFonts w:ascii="Arial" w:hAnsi="Arial" w:cs="Arial"/>
          <w:b/>
          <w:bCs/>
          <w:color w:val="000000"/>
        </w:rPr>
      </w:pPr>
    </w:p>
    <w:p w14:paraId="762D6116" w14:textId="77777777" w:rsidR="005C2AF4" w:rsidRDefault="005C2AF4" w:rsidP="00EC38B5">
      <w:pPr>
        <w:autoSpaceDE w:val="0"/>
        <w:autoSpaceDN w:val="0"/>
        <w:adjustRightInd w:val="0"/>
        <w:spacing w:line="240" w:lineRule="auto"/>
        <w:outlineLvl w:val="4"/>
        <w:rPr>
          <w:rFonts w:ascii="Arial" w:hAnsi="Arial" w:cs="Arial"/>
          <w:b/>
          <w:bCs/>
          <w:color w:val="000000"/>
        </w:rPr>
      </w:pPr>
    </w:p>
    <w:p w14:paraId="762D6117" w14:textId="21378ACF" w:rsidR="00A736D6" w:rsidRDefault="00A736D6" w:rsidP="00EC38B5">
      <w:pPr>
        <w:autoSpaceDE w:val="0"/>
        <w:autoSpaceDN w:val="0"/>
        <w:adjustRightInd w:val="0"/>
        <w:spacing w:line="240" w:lineRule="auto"/>
        <w:jc w:val="center"/>
        <w:outlineLvl w:val="4"/>
        <w:rPr>
          <w:rFonts w:ascii="Arial" w:hAnsi="Arial" w:cs="Arial"/>
          <w:b/>
          <w:bCs/>
          <w:color w:val="000000"/>
          <w:u w:val="single"/>
        </w:rPr>
      </w:pPr>
      <w:r w:rsidRPr="00A100EE">
        <w:rPr>
          <w:rFonts w:ascii="Arial" w:hAnsi="Arial" w:cs="Arial"/>
          <w:b/>
          <w:bCs/>
          <w:color w:val="000000"/>
          <w:u w:val="single"/>
        </w:rPr>
        <w:t xml:space="preserve">GUIDANCE </w:t>
      </w:r>
      <w:r w:rsidR="0055442E">
        <w:rPr>
          <w:rFonts w:ascii="Arial" w:hAnsi="Arial" w:cs="Arial"/>
          <w:b/>
          <w:bCs/>
          <w:color w:val="000000"/>
          <w:u w:val="single"/>
        </w:rPr>
        <w:t>ON</w:t>
      </w:r>
      <w:r w:rsidR="00442AC2">
        <w:rPr>
          <w:rFonts w:ascii="Arial" w:hAnsi="Arial" w:cs="Arial"/>
          <w:b/>
          <w:bCs/>
          <w:color w:val="000000"/>
          <w:u w:val="single"/>
        </w:rPr>
        <w:t xml:space="preserve"> WRITING </w:t>
      </w:r>
      <w:r w:rsidR="00F60825">
        <w:rPr>
          <w:rFonts w:ascii="Arial" w:hAnsi="Arial" w:cs="Arial"/>
          <w:b/>
          <w:bCs/>
          <w:color w:val="000000"/>
          <w:u w:val="single"/>
        </w:rPr>
        <w:t xml:space="preserve">THE </w:t>
      </w:r>
      <w:r w:rsidR="00B43454">
        <w:rPr>
          <w:rFonts w:ascii="Arial" w:hAnsi="Arial" w:cs="Arial"/>
          <w:b/>
          <w:bCs/>
          <w:color w:val="000000"/>
          <w:u w:val="single"/>
        </w:rPr>
        <w:t xml:space="preserve">POSTGRADUATE </w:t>
      </w:r>
      <w:r w:rsidRPr="00A100EE">
        <w:rPr>
          <w:rFonts w:ascii="Arial" w:hAnsi="Arial" w:cs="Arial"/>
          <w:b/>
          <w:bCs/>
          <w:color w:val="000000"/>
          <w:u w:val="single"/>
        </w:rPr>
        <w:t xml:space="preserve">PROGRAMME </w:t>
      </w:r>
      <w:r w:rsidR="00753658">
        <w:rPr>
          <w:rFonts w:ascii="Arial" w:hAnsi="Arial" w:cs="Arial"/>
          <w:b/>
          <w:bCs/>
          <w:color w:val="000000"/>
          <w:u w:val="single"/>
        </w:rPr>
        <w:t xml:space="preserve">AND MODULE </w:t>
      </w:r>
      <w:r w:rsidRPr="00A100EE">
        <w:rPr>
          <w:rFonts w:ascii="Arial" w:hAnsi="Arial" w:cs="Arial"/>
          <w:b/>
          <w:bCs/>
          <w:color w:val="000000"/>
          <w:u w:val="single"/>
        </w:rPr>
        <w:t>SPECIFICATION</w:t>
      </w:r>
      <w:r w:rsidR="008752C2">
        <w:rPr>
          <w:rFonts w:ascii="Arial" w:hAnsi="Arial" w:cs="Arial"/>
          <w:b/>
          <w:bCs/>
          <w:color w:val="000000"/>
          <w:u w:val="single"/>
        </w:rPr>
        <w:t xml:space="preserve"> FOR COLLABORATIVE PARTNERS</w:t>
      </w:r>
    </w:p>
    <w:p w14:paraId="762D6118" w14:textId="68913560" w:rsidR="00C96420" w:rsidRDefault="00C96420" w:rsidP="00F23EDB">
      <w:pPr>
        <w:autoSpaceDE w:val="0"/>
        <w:autoSpaceDN w:val="0"/>
        <w:adjustRightInd w:val="0"/>
        <w:spacing w:line="240" w:lineRule="auto"/>
        <w:jc w:val="both"/>
        <w:rPr>
          <w:rFonts w:ascii="Arial" w:hAnsi="Arial" w:cs="Arial"/>
          <w:i/>
          <w:color w:val="000000"/>
        </w:rPr>
      </w:pPr>
    </w:p>
    <w:p w14:paraId="762D6119" w14:textId="1F6ECA3C" w:rsidR="00C96420" w:rsidRDefault="00C96420" w:rsidP="0044486D">
      <w:pPr>
        <w:autoSpaceDE w:val="0"/>
        <w:autoSpaceDN w:val="0"/>
        <w:adjustRightInd w:val="0"/>
        <w:spacing w:line="240" w:lineRule="auto"/>
        <w:rPr>
          <w:rFonts w:ascii="Arial" w:hAnsi="Arial" w:cs="Arial"/>
          <w:i/>
          <w:color w:val="000000"/>
        </w:rPr>
      </w:pPr>
    </w:p>
    <w:p w14:paraId="5046ED44" w14:textId="5A1D492A" w:rsidR="00591E01" w:rsidRDefault="00591E01" w:rsidP="00591E01">
      <w:pPr>
        <w:pStyle w:val="ListParagraph"/>
        <w:autoSpaceDE w:val="0"/>
        <w:autoSpaceDN w:val="0"/>
        <w:adjustRightInd w:val="0"/>
        <w:spacing w:line="240" w:lineRule="auto"/>
        <w:ind w:left="360"/>
        <w:jc w:val="center"/>
        <w:rPr>
          <w:rFonts w:ascii="Arial" w:hAnsi="Arial" w:cs="Arial"/>
          <w:b/>
          <w:u w:val="single"/>
        </w:rPr>
      </w:pPr>
      <w:r>
        <w:rPr>
          <w:rFonts w:ascii="Arial" w:hAnsi="Arial" w:cs="Arial"/>
          <w:b/>
          <w:u w:val="single"/>
        </w:rPr>
        <w:t>PROGRAMME SPECIFICATION</w:t>
      </w:r>
    </w:p>
    <w:p w14:paraId="308CA83A" w14:textId="09E2C696" w:rsidR="008752C2" w:rsidRDefault="008752C2" w:rsidP="00591E01">
      <w:pPr>
        <w:pStyle w:val="ListParagraph"/>
        <w:autoSpaceDE w:val="0"/>
        <w:autoSpaceDN w:val="0"/>
        <w:adjustRightInd w:val="0"/>
        <w:spacing w:line="240" w:lineRule="auto"/>
        <w:ind w:left="360"/>
        <w:jc w:val="center"/>
        <w:rPr>
          <w:rFonts w:ascii="Arial" w:hAnsi="Arial" w:cs="Arial"/>
          <w:b/>
          <w:u w:val="single"/>
        </w:rPr>
      </w:pPr>
    </w:p>
    <w:p w14:paraId="785114B1" w14:textId="77777777" w:rsidR="00591E01" w:rsidRPr="00C96420" w:rsidRDefault="00591E01" w:rsidP="0044486D">
      <w:pPr>
        <w:autoSpaceDE w:val="0"/>
        <w:autoSpaceDN w:val="0"/>
        <w:adjustRightInd w:val="0"/>
        <w:spacing w:line="240" w:lineRule="auto"/>
        <w:rPr>
          <w:rFonts w:ascii="Arial" w:hAnsi="Arial" w:cs="Arial"/>
          <w:i/>
          <w:color w:val="000000"/>
        </w:rPr>
      </w:pPr>
    </w:p>
    <w:p w14:paraId="326262FC" w14:textId="50716C55" w:rsidR="007B5255" w:rsidRPr="00DF78B8" w:rsidRDefault="007B5255" w:rsidP="0044486D">
      <w:pPr>
        <w:autoSpaceDE w:val="0"/>
        <w:autoSpaceDN w:val="0"/>
        <w:spacing w:line="240" w:lineRule="auto"/>
        <w:rPr>
          <w:rFonts w:ascii="Arial" w:hAnsi="Arial" w:cs="Arial"/>
          <w:iCs/>
        </w:rPr>
      </w:pPr>
      <w:r w:rsidRPr="00DF78B8">
        <w:rPr>
          <w:rFonts w:ascii="Arial" w:hAnsi="Arial" w:cs="Arial"/>
          <w:iCs/>
        </w:rPr>
        <w:t xml:space="preserve">The programme specification </w:t>
      </w:r>
      <w:r w:rsidR="005315EA">
        <w:rPr>
          <w:rFonts w:ascii="Arial" w:hAnsi="Arial" w:cs="Arial"/>
          <w:iCs/>
        </w:rPr>
        <w:t xml:space="preserve">is a </w:t>
      </w:r>
      <w:r w:rsidRPr="00DF78B8">
        <w:rPr>
          <w:rFonts w:ascii="Arial" w:hAnsi="Arial" w:cs="Arial"/>
          <w:iCs/>
        </w:rPr>
        <w:t>public document which provides a comprehe</w:t>
      </w:r>
      <w:r w:rsidR="005315EA">
        <w:rPr>
          <w:rFonts w:ascii="Arial" w:hAnsi="Arial" w:cs="Arial"/>
          <w:iCs/>
        </w:rPr>
        <w:t xml:space="preserve">nsive overview of the programme and is the principal document for new programme approval or periodic review. </w:t>
      </w:r>
    </w:p>
    <w:p w14:paraId="037C2149" w14:textId="77777777" w:rsidR="007B5255" w:rsidRPr="00DF78B8" w:rsidRDefault="007B5255" w:rsidP="0044486D">
      <w:pPr>
        <w:autoSpaceDE w:val="0"/>
        <w:autoSpaceDN w:val="0"/>
        <w:spacing w:line="240" w:lineRule="auto"/>
        <w:rPr>
          <w:rFonts w:ascii="Arial" w:hAnsi="Arial" w:cs="Arial"/>
          <w:iCs/>
        </w:rPr>
      </w:pPr>
    </w:p>
    <w:p w14:paraId="4C15A8CA" w14:textId="1BB6F7A4" w:rsidR="007B5255" w:rsidRPr="00DF78B8" w:rsidRDefault="007B5255" w:rsidP="0044486D">
      <w:pPr>
        <w:autoSpaceDE w:val="0"/>
        <w:autoSpaceDN w:val="0"/>
        <w:spacing w:line="240" w:lineRule="auto"/>
        <w:rPr>
          <w:rFonts w:ascii="Arial" w:hAnsi="Arial" w:cs="Arial"/>
          <w:iCs/>
        </w:rPr>
      </w:pPr>
      <w:r w:rsidRPr="00DF78B8">
        <w:rPr>
          <w:rFonts w:ascii="Arial" w:hAnsi="Arial" w:cs="Arial"/>
          <w:iCs/>
        </w:rPr>
        <w:t>This guidance has been designed to assist programme teams with completing the document in such a way as to allow the panel to undertake an informed analysis of the paperwork before deciding on the outcomes. The guidance follows the structure of the programme specification template with accompanying notes for most of</w:t>
      </w:r>
      <w:r w:rsidR="005315EA">
        <w:rPr>
          <w:rFonts w:ascii="Arial" w:hAnsi="Arial" w:cs="Arial"/>
          <w:iCs/>
        </w:rPr>
        <w:t xml:space="preserve"> the sections (others are </w:t>
      </w:r>
      <w:r w:rsidRPr="00DF78B8">
        <w:rPr>
          <w:rFonts w:ascii="Arial" w:hAnsi="Arial" w:cs="Arial"/>
          <w:iCs/>
        </w:rPr>
        <w:t>self-explanatory) but programme teams are welcome to address any requests for further clarification to the Academic Office.  </w:t>
      </w:r>
    </w:p>
    <w:p w14:paraId="2BAF3C78" w14:textId="1D84BA56" w:rsidR="00753658" w:rsidRPr="00DF78B8" w:rsidRDefault="00753658" w:rsidP="0044486D">
      <w:pPr>
        <w:autoSpaceDE w:val="0"/>
        <w:autoSpaceDN w:val="0"/>
        <w:spacing w:line="240" w:lineRule="auto"/>
        <w:rPr>
          <w:rFonts w:ascii="Arial" w:hAnsi="Arial" w:cs="Arial"/>
          <w:iCs/>
        </w:rPr>
      </w:pPr>
    </w:p>
    <w:p w14:paraId="1147EF3B" w14:textId="1959C53F" w:rsidR="00753658" w:rsidRPr="00DF78B8" w:rsidRDefault="00753658" w:rsidP="0044486D">
      <w:pPr>
        <w:autoSpaceDE w:val="0"/>
        <w:autoSpaceDN w:val="0"/>
        <w:spacing w:line="240" w:lineRule="auto"/>
        <w:rPr>
          <w:rFonts w:ascii="Arial" w:hAnsi="Arial" w:cs="Arial"/>
          <w:iCs/>
        </w:rPr>
      </w:pPr>
      <w:r w:rsidRPr="00DF78B8">
        <w:rPr>
          <w:rFonts w:ascii="Arial" w:hAnsi="Arial" w:cs="Arial"/>
          <w:iCs/>
        </w:rPr>
        <w:t>The programme specification should be updated annually to incorporate any minor modifications that may have been made.</w:t>
      </w:r>
    </w:p>
    <w:p w14:paraId="762D611B" w14:textId="6BBD91B0" w:rsidR="005E027A" w:rsidRPr="00DF78B8" w:rsidRDefault="005E027A" w:rsidP="0044486D">
      <w:pPr>
        <w:autoSpaceDE w:val="0"/>
        <w:autoSpaceDN w:val="0"/>
        <w:adjustRightInd w:val="0"/>
        <w:spacing w:line="240" w:lineRule="auto"/>
        <w:rPr>
          <w:rFonts w:ascii="Arial" w:hAnsi="Arial" w:cs="Arial"/>
        </w:rPr>
      </w:pPr>
    </w:p>
    <w:p w14:paraId="762D611C" w14:textId="004FB754" w:rsidR="005E027A" w:rsidRPr="0028148E" w:rsidRDefault="00F60825" w:rsidP="0044486D">
      <w:pPr>
        <w:autoSpaceDE w:val="0"/>
        <w:autoSpaceDN w:val="0"/>
        <w:adjustRightInd w:val="0"/>
        <w:spacing w:line="240" w:lineRule="auto"/>
        <w:rPr>
          <w:rFonts w:ascii="Arial" w:hAnsi="Arial" w:cs="Arial"/>
          <w:color w:val="000000"/>
        </w:rPr>
      </w:pPr>
      <w:r>
        <w:rPr>
          <w:rFonts w:ascii="Arial" w:hAnsi="Arial" w:cs="Arial"/>
          <w:color w:val="000000"/>
        </w:rPr>
        <w:t>For undergraduate programmes, w</w:t>
      </w:r>
      <w:r w:rsidR="004C7DDD">
        <w:rPr>
          <w:rFonts w:ascii="Arial" w:hAnsi="Arial" w:cs="Arial"/>
          <w:color w:val="000000"/>
        </w:rPr>
        <w:t xml:space="preserve">hen drafting or updating the programme specification, programme teams should </w:t>
      </w:r>
      <w:r w:rsidR="00FA1436">
        <w:rPr>
          <w:rFonts w:ascii="Arial" w:hAnsi="Arial" w:cs="Arial"/>
          <w:color w:val="000000"/>
        </w:rPr>
        <w:t xml:space="preserve">incorporate the principles of the </w:t>
      </w:r>
      <w:r w:rsidR="00757269">
        <w:rPr>
          <w:rFonts w:ascii="Arial" w:hAnsi="Arial" w:cs="Arial"/>
          <w:color w:val="000000"/>
        </w:rPr>
        <w:t xml:space="preserve">Design and Delivery Framework, the Assessment and Feedback Framework </w:t>
      </w:r>
      <w:r w:rsidR="00052F10">
        <w:rPr>
          <w:rFonts w:ascii="Arial" w:hAnsi="Arial" w:cs="Arial"/>
          <w:color w:val="000000"/>
        </w:rPr>
        <w:t xml:space="preserve">and </w:t>
      </w:r>
      <w:r w:rsidR="004C7DDD">
        <w:rPr>
          <w:rFonts w:ascii="Arial" w:hAnsi="Arial" w:cs="Arial"/>
          <w:color w:val="000000"/>
        </w:rPr>
        <w:t xml:space="preserve">the </w:t>
      </w:r>
      <w:r w:rsidR="0044486D">
        <w:rPr>
          <w:rFonts w:ascii="Arial" w:hAnsi="Arial" w:cs="Arial"/>
          <w:color w:val="000000"/>
        </w:rPr>
        <w:t>Roehampton Graduate Attributes.</w:t>
      </w:r>
      <w:r w:rsidR="00AF33D1">
        <w:rPr>
          <w:rFonts w:ascii="Arial" w:hAnsi="Arial" w:cs="Arial"/>
          <w:color w:val="000000"/>
        </w:rPr>
        <w:t xml:space="preserve"> </w:t>
      </w:r>
      <w:r w:rsidR="008752C2">
        <w:rPr>
          <w:rFonts w:ascii="Arial" w:hAnsi="Arial" w:cs="Arial"/>
          <w:color w:val="000000"/>
        </w:rPr>
        <w:t>Collaborative partners preparing a programme specification for a validated programme should consult the equivalent documents for their own institutions</w:t>
      </w:r>
      <w:r w:rsidR="004077A5">
        <w:rPr>
          <w:rFonts w:ascii="Arial" w:hAnsi="Arial" w:cs="Arial"/>
          <w:color w:val="000000"/>
        </w:rPr>
        <w:t>.</w:t>
      </w:r>
      <w:r w:rsidR="001023AF">
        <w:rPr>
          <w:rFonts w:ascii="Arial" w:hAnsi="Arial" w:cs="Arial"/>
          <w:color w:val="000000"/>
        </w:rPr>
        <w:t xml:space="preserve"> </w:t>
      </w:r>
      <w:r w:rsidR="00757269">
        <w:rPr>
          <w:rFonts w:ascii="Arial" w:hAnsi="Arial" w:cs="Arial"/>
          <w:color w:val="000000"/>
        </w:rPr>
        <w:t xml:space="preserve">The starting point should be the programme </w:t>
      </w:r>
      <w:r w:rsidR="00FA2689">
        <w:rPr>
          <w:rFonts w:ascii="Arial" w:hAnsi="Arial" w:cs="Arial"/>
          <w:color w:val="000000"/>
        </w:rPr>
        <w:t>aims and learning outcomes</w:t>
      </w:r>
      <w:r w:rsidR="00FA1436">
        <w:rPr>
          <w:rFonts w:ascii="Arial" w:hAnsi="Arial" w:cs="Arial"/>
          <w:color w:val="000000"/>
        </w:rPr>
        <w:t>:</w:t>
      </w:r>
      <w:r w:rsidR="0044486D">
        <w:rPr>
          <w:rFonts w:ascii="Arial" w:hAnsi="Arial" w:cs="Arial"/>
          <w:color w:val="000000"/>
        </w:rPr>
        <w:t xml:space="preserve"> </w:t>
      </w:r>
      <w:r w:rsidR="00FA1436">
        <w:rPr>
          <w:rFonts w:ascii="Arial" w:hAnsi="Arial" w:cs="Arial"/>
          <w:color w:val="000000"/>
        </w:rPr>
        <w:t>a</w:t>
      </w:r>
      <w:r w:rsidR="00757269">
        <w:rPr>
          <w:rFonts w:ascii="Arial" w:hAnsi="Arial" w:cs="Arial"/>
          <w:color w:val="000000"/>
        </w:rPr>
        <w:t>ll modules should be designed to meet the learning outcomes of the programme.</w:t>
      </w:r>
    </w:p>
    <w:p w14:paraId="762D611D" w14:textId="77777777" w:rsidR="00A736D6" w:rsidRPr="005F16F6" w:rsidRDefault="00A736D6" w:rsidP="005F16F6">
      <w:pPr>
        <w:autoSpaceDE w:val="0"/>
        <w:autoSpaceDN w:val="0"/>
        <w:adjustRightInd w:val="0"/>
        <w:spacing w:line="240" w:lineRule="auto"/>
        <w:rPr>
          <w:rFonts w:ascii="Arial" w:hAnsi="Arial" w:cs="Arial"/>
          <w:color w:val="000000"/>
        </w:rPr>
      </w:pPr>
    </w:p>
    <w:p w14:paraId="762D611F" w14:textId="77777777" w:rsidR="004917DD" w:rsidRDefault="00A736D6" w:rsidP="00591E01">
      <w:pPr>
        <w:autoSpaceDE w:val="0"/>
        <w:autoSpaceDN w:val="0"/>
        <w:adjustRightInd w:val="0"/>
        <w:spacing w:line="240" w:lineRule="auto"/>
        <w:rPr>
          <w:rFonts w:ascii="Arial" w:hAnsi="Arial" w:cs="Arial"/>
          <w:color w:val="000000"/>
          <w:u w:val="single"/>
        </w:rPr>
      </w:pPr>
      <w:r w:rsidRPr="00373A72">
        <w:rPr>
          <w:rFonts w:ascii="Arial" w:hAnsi="Arial" w:cs="Arial"/>
          <w:color w:val="000000"/>
          <w:u w:val="single"/>
        </w:rPr>
        <w:t>Determining the programme learning outcomes</w:t>
      </w:r>
    </w:p>
    <w:p w14:paraId="762D6120" w14:textId="77777777" w:rsidR="00A736D6" w:rsidRPr="00373A72" w:rsidRDefault="00A736D6" w:rsidP="00591E01">
      <w:pPr>
        <w:autoSpaceDE w:val="0"/>
        <w:autoSpaceDN w:val="0"/>
        <w:adjustRightInd w:val="0"/>
        <w:spacing w:line="240" w:lineRule="auto"/>
        <w:rPr>
          <w:rFonts w:ascii="Arial" w:hAnsi="Arial" w:cs="Arial"/>
          <w:color w:val="000000"/>
        </w:rPr>
      </w:pPr>
      <w:r w:rsidRPr="00373A72">
        <w:rPr>
          <w:rFonts w:ascii="Arial" w:hAnsi="Arial" w:cs="Arial"/>
          <w:color w:val="000000"/>
          <w:u w:val="single"/>
        </w:rPr>
        <w:t xml:space="preserve"> </w:t>
      </w:r>
    </w:p>
    <w:p w14:paraId="762D6121" w14:textId="22DB5BFB" w:rsidR="00A736D6" w:rsidRPr="00236C0F" w:rsidRDefault="00A736D6" w:rsidP="00591E01">
      <w:pPr>
        <w:pStyle w:val="ListParagraph"/>
        <w:autoSpaceDE w:val="0"/>
        <w:autoSpaceDN w:val="0"/>
        <w:adjustRightInd w:val="0"/>
        <w:spacing w:line="240" w:lineRule="auto"/>
        <w:ind w:left="0"/>
        <w:rPr>
          <w:rFonts w:ascii="Arial" w:hAnsi="Arial" w:cs="Arial"/>
          <w:color w:val="000000"/>
        </w:rPr>
      </w:pPr>
      <w:r w:rsidRPr="00236C0F">
        <w:rPr>
          <w:rFonts w:ascii="Arial" w:hAnsi="Arial" w:cs="Arial"/>
          <w:color w:val="000000"/>
        </w:rPr>
        <w:t xml:space="preserve">There are </w:t>
      </w:r>
      <w:r w:rsidR="0044486D">
        <w:rPr>
          <w:rFonts w:ascii="Arial" w:hAnsi="Arial" w:cs="Arial"/>
          <w:color w:val="000000"/>
        </w:rPr>
        <w:t>various</w:t>
      </w:r>
      <w:r w:rsidRPr="00236C0F">
        <w:rPr>
          <w:rFonts w:ascii="Arial" w:hAnsi="Arial" w:cs="Arial"/>
          <w:color w:val="000000"/>
        </w:rPr>
        <w:t xml:space="preserve"> sources of information that programme teams should refer to when developing programme learning outcomes, such as: </w:t>
      </w:r>
    </w:p>
    <w:p w14:paraId="762D6122" w14:textId="77777777" w:rsidR="008B730B" w:rsidRPr="00373A72" w:rsidRDefault="008B730B" w:rsidP="00591E01">
      <w:pPr>
        <w:autoSpaceDE w:val="0"/>
        <w:autoSpaceDN w:val="0"/>
        <w:adjustRightInd w:val="0"/>
        <w:spacing w:line="240" w:lineRule="auto"/>
        <w:rPr>
          <w:rFonts w:ascii="Arial" w:hAnsi="Arial" w:cs="Arial"/>
          <w:color w:val="000000"/>
        </w:rPr>
      </w:pPr>
    </w:p>
    <w:p w14:paraId="762D6123" w14:textId="1298838E" w:rsidR="00A736D6" w:rsidRPr="008B730B" w:rsidRDefault="00A736D6" w:rsidP="00591E01">
      <w:pPr>
        <w:pStyle w:val="ListParagraph"/>
        <w:numPr>
          <w:ilvl w:val="0"/>
          <w:numId w:val="11"/>
        </w:numPr>
        <w:autoSpaceDE w:val="0"/>
        <w:autoSpaceDN w:val="0"/>
        <w:adjustRightInd w:val="0"/>
        <w:spacing w:line="240" w:lineRule="auto"/>
        <w:ind w:left="567" w:hanging="283"/>
        <w:rPr>
          <w:rFonts w:ascii="Arial" w:hAnsi="Arial" w:cs="Arial"/>
          <w:color w:val="000000"/>
        </w:rPr>
      </w:pPr>
      <w:r w:rsidRPr="008B730B">
        <w:rPr>
          <w:rFonts w:ascii="Arial" w:hAnsi="Arial" w:cs="Arial"/>
          <w:color w:val="000000"/>
        </w:rPr>
        <w:t xml:space="preserve">institutional policies on, for example, </w:t>
      </w:r>
      <w:r w:rsidR="008752C2">
        <w:rPr>
          <w:rFonts w:ascii="Arial" w:hAnsi="Arial" w:cs="Arial"/>
          <w:color w:val="000000"/>
        </w:rPr>
        <w:t>g</w:t>
      </w:r>
      <w:r w:rsidR="0028148E">
        <w:rPr>
          <w:rFonts w:ascii="Arial" w:hAnsi="Arial" w:cs="Arial"/>
          <w:color w:val="000000"/>
        </w:rPr>
        <w:t xml:space="preserve">raduate </w:t>
      </w:r>
      <w:r w:rsidR="008752C2">
        <w:rPr>
          <w:rFonts w:ascii="Arial" w:hAnsi="Arial" w:cs="Arial"/>
          <w:color w:val="000000"/>
        </w:rPr>
        <w:t>a</w:t>
      </w:r>
      <w:r w:rsidR="0028148E">
        <w:rPr>
          <w:rFonts w:ascii="Arial" w:hAnsi="Arial" w:cs="Arial"/>
          <w:color w:val="000000"/>
        </w:rPr>
        <w:t>ttributes, personal development planning, enhancing employability</w:t>
      </w:r>
    </w:p>
    <w:p w14:paraId="762D6124" w14:textId="7240AC07" w:rsidR="00A736D6" w:rsidRPr="008B730B" w:rsidRDefault="008752C2" w:rsidP="00591E01">
      <w:pPr>
        <w:pStyle w:val="ListParagraph"/>
        <w:numPr>
          <w:ilvl w:val="0"/>
          <w:numId w:val="11"/>
        </w:numPr>
        <w:autoSpaceDE w:val="0"/>
        <w:autoSpaceDN w:val="0"/>
        <w:adjustRightInd w:val="0"/>
        <w:spacing w:line="240" w:lineRule="auto"/>
        <w:ind w:left="567" w:hanging="283"/>
        <w:rPr>
          <w:rFonts w:ascii="Arial" w:hAnsi="Arial" w:cs="Arial"/>
          <w:color w:val="000000"/>
        </w:rPr>
      </w:pPr>
      <w:r>
        <w:rPr>
          <w:rFonts w:ascii="Arial" w:hAnsi="Arial" w:cs="Arial"/>
          <w:color w:val="000000"/>
        </w:rPr>
        <w:t xml:space="preserve">the UK </w:t>
      </w:r>
      <w:r w:rsidR="0028148E">
        <w:rPr>
          <w:rFonts w:ascii="Arial" w:hAnsi="Arial" w:cs="Arial"/>
          <w:color w:val="000000"/>
        </w:rPr>
        <w:t>QAA Subject Benchmark Statements, The Benchmark S</w:t>
      </w:r>
      <w:r w:rsidR="0028148E" w:rsidRPr="00236C0F">
        <w:rPr>
          <w:rFonts w:ascii="Arial" w:hAnsi="Arial" w:cs="Arial"/>
          <w:color w:val="000000"/>
        </w:rPr>
        <w:t>tatement should be used as a point of comparison, a stimulus to reflection and a reference against which individual programme specifications may be justified</w:t>
      </w:r>
      <w:r w:rsidR="0028148E">
        <w:rPr>
          <w:rFonts w:ascii="Arial" w:hAnsi="Arial" w:cs="Arial"/>
          <w:color w:val="000000"/>
        </w:rPr>
        <w:t xml:space="preserve"> </w:t>
      </w:r>
    </w:p>
    <w:p w14:paraId="762D6125" w14:textId="77777777" w:rsidR="00A736D6" w:rsidRPr="008B730B" w:rsidRDefault="00A736D6" w:rsidP="00591E01">
      <w:pPr>
        <w:pStyle w:val="ListParagraph"/>
        <w:numPr>
          <w:ilvl w:val="0"/>
          <w:numId w:val="11"/>
        </w:numPr>
        <w:autoSpaceDE w:val="0"/>
        <w:autoSpaceDN w:val="0"/>
        <w:adjustRightInd w:val="0"/>
        <w:spacing w:line="240" w:lineRule="auto"/>
        <w:ind w:left="567" w:hanging="283"/>
        <w:rPr>
          <w:rFonts w:ascii="Arial" w:hAnsi="Arial" w:cs="Arial"/>
          <w:color w:val="000000"/>
        </w:rPr>
      </w:pPr>
      <w:r w:rsidRPr="008B730B">
        <w:rPr>
          <w:rFonts w:ascii="Arial" w:hAnsi="Arial" w:cs="Arial"/>
          <w:color w:val="000000"/>
        </w:rPr>
        <w:t>information provided by P</w:t>
      </w:r>
      <w:r w:rsidR="0028148E">
        <w:rPr>
          <w:rFonts w:ascii="Arial" w:hAnsi="Arial" w:cs="Arial"/>
          <w:color w:val="000000"/>
        </w:rPr>
        <w:t xml:space="preserve">rofessional, </w:t>
      </w:r>
      <w:r w:rsidRPr="008B730B">
        <w:rPr>
          <w:rFonts w:ascii="Arial" w:hAnsi="Arial" w:cs="Arial"/>
          <w:color w:val="000000"/>
        </w:rPr>
        <w:t>S</w:t>
      </w:r>
      <w:r w:rsidR="0028148E">
        <w:rPr>
          <w:rFonts w:ascii="Arial" w:hAnsi="Arial" w:cs="Arial"/>
          <w:color w:val="000000"/>
        </w:rPr>
        <w:t xml:space="preserve">tatutory and </w:t>
      </w:r>
      <w:r w:rsidRPr="008B730B">
        <w:rPr>
          <w:rFonts w:ascii="Arial" w:hAnsi="Arial" w:cs="Arial"/>
          <w:color w:val="000000"/>
        </w:rPr>
        <w:t>R</w:t>
      </w:r>
      <w:r w:rsidR="0028148E">
        <w:rPr>
          <w:rFonts w:ascii="Arial" w:hAnsi="Arial" w:cs="Arial"/>
          <w:color w:val="000000"/>
        </w:rPr>
        <w:t xml:space="preserve">egulatory </w:t>
      </w:r>
      <w:r w:rsidRPr="008B730B">
        <w:rPr>
          <w:rFonts w:ascii="Arial" w:hAnsi="Arial" w:cs="Arial"/>
          <w:color w:val="000000"/>
        </w:rPr>
        <w:t>B</w:t>
      </w:r>
      <w:r w:rsidR="0028148E">
        <w:rPr>
          <w:rFonts w:ascii="Arial" w:hAnsi="Arial" w:cs="Arial"/>
          <w:color w:val="000000"/>
        </w:rPr>
        <w:t>odie</w:t>
      </w:r>
      <w:r w:rsidRPr="008B730B">
        <w:rPr>
          <w:rFonts w:ascii="Arial" w:hAnsi="Arial" w:cs="Arial"/>
          <w:color w:val="000000"/>
        </w:rPr>
        <w:t>s</w:t>
      </w:r>
      <w:r w:rsidR="0028148E">
        <w:rPr>
          <w:rFonts w:ascii="Arial" w:hAnsi="Arial" w:cs="Arial"/>
          <w:color w:val="000000"/>
        </w:rPr>
        <w:t xml:space="preserve"> (where applicable)</w:t>
      </w:r>
      <w:r w:rsidRPr="008B730B">
        <w:rPr>
          <w:rFonts w:ascii="Arial" w:hAnsi="Arial" w:cs="Arial"/>
          <w:color w:val="000000"/>
        </w:rPr>
        <w:t xml:space="preserve">; </w:t>
      </w:r>
    </w:p>
    <w:p w14:paraId="762D6126" w14:textId="77777777" w:rsidR="00A736D6" w:rsidRPr="008B730B" w:rsidRDefault="00A736D6" w:rsidP="00591E01">
      <w:pPr>
        <w:pStyle w:val="ListParagraph"/>
        <w:numPr>
          <w:ilvl w:val="0"/>
          <w:numId w:val="11"/>
        </w:numPr>
        <w:autoSpaceDE w:val="0"/>
        <w:autoSpaceDN w:val="0"/>
        <w:adjustRightInd w:val="0"/>
        <w:spacing w:line="240" w:lineRule="auto"/>
        <w:ind w:left="567" w:hanging="283"/>
        <w:rPr>
          <w:rFonts w:ascii="Arial" w:hAnsi="Arial" w:cs="Arial"/>
          <w:color w:val="000000"/>
        </w:rPr>
      </w:pPr>
      <w:r w:rsidRPr="008B730B">
        <w:rPr>
          <w:rFonts w:ascii="Arial" w:hAnsi="Arial" w:cs="Arial"/>
          <w:color w:val="000000"/>
        </w:rPr>
        <w:t xml:space="preserve">information about occupational standards in fields where this is relevant; </w:t>
      </w:r>
    </w:p>
    <w:p w14:paraId="762D6127" w14:textId="7C41A474" w:rsidR="00A736D6" w:rsidRPr="0028148E" w:rsidRDefault="00A736D6" w:rsidP="008752C2">
      <w:pPr>
        <w:pStyle w:val="ListParagraph"/>
        <w:numPr>
          <w:ilvl w:val="0"/>
          <w:numId w:val="11"/>
        </w:numPr>
        <w:autoSpaceDE w:val="0"/>
        <w:autoSpaceDN w:val="0"/>
        <w:adjustRightInd w:val="0"/>
        <w:spacing w:line="240" w:lineRule="auto"/>
        <w:rPr>
          <w:rFonts w:ascii="Arial" w:hAnsi="Arial" w:cs="Arial"/>
          <w:color w:val="000000"/>
        </w:rPr>
      </w:pPr>
      <w:r w:rsidRPr="008B730B">
        <w:rPr>
          <w:rFonts w:ascii="Arial" w:hAnsi="Arial" w:cs="Arial"/>
          <w:color w:val="000000"/>
        </w:rPr>
        <w:t xml:space="preserve">the QAA FHEQ qualification and the SEEC level descriptors. The SEEC Credit Level Descriptors should be used as a more detailed supplement to </w:t>
      </w:r>
      <w:r w:rsidR="008B730B" w:rsidRPr="008B730B">
        <w:rPr>
          <w:rFonts w:ascii="Arial" w:hAnsi="Arial" w:cs="Arial"/>
          <w:color w:val="000000"/>
        </w:rPr>
        <w:t xml:space="preserve">the FHEQ </w:t>
      </w:r>
      <w:r w:rsidRPr="008B730B">
        <w:rPr>
          <w:rFonts w:ascii="Arial" w:hAnsi="Arial" w:cs="Arial"/>
          <w:color w:val="000000"/>
        </w:rPr>
        <w:t>qualification descriptors when writing learning</w:t>
      </w:r>
      <w:r w:rsidR="008B730B" w:rsidRPr="008B730B">
        <w:rPr>
          <w:rFonts w:ascii="Arial" w:hAnsi="Arial" w:cs="Arial"/>
          <w:color w:val="000000"/>
        </w:rPr>
        <w:t xml:space="preserve"> outcomes at module level. The </w:t>
      </w:r>
      <w:r w:rsidRPr="008B730B">
        <w:rPr>
          <w:rFonts w:ascii="Arial" w:hAnsi="Arial" w:cs="Arial"/>
          <w:color w:val="000000"/>
        </w:rPr>
        <w:t>FHEQ qualification descriptors are for gu</w:t>
      </w:r>
      <w:r w:rsidR="008B730B" w:rsidRPr="008B730B">
        <w:rPr>
          <w:rFonts w:ascii="Arial" w:hAnsi="Arial" w:cs="Arial"/>
          <w:color w:val="000000"/>
        </w:rPr>
        <w:t xml:space="preserve">idance on learning outcomes at </w:t>
      </w:r>
      <w:r w:rsidRPr="008B730B">
        <w:rPr>
          <w:rFonts w:ascii="Arial" w:hAnsi="Arial" w:cs="Arial"/>
          <w:color w:val="000000"/>
        </w:rPr>
        <w:t>programme level; the SEEC descriptors do h</w:t>
      </w:r>
      <w:r w:rsidR="008B730B" w:rsidRPr="008B730B">
        <w:rPr>
          <w:rFonts w:ascii="Arial" w:hAnsi="Arial" w:cs="Arial"/>
          <w:color w:val="000000"/>
        </w:rPr>
        <w:t xml:space="preserve">owever give good advice on the </w:t>
      </w:r>
      <w:r w:rsidRPr="008B730B">
        <w:rPr>
          <w:rFonts w:ascii="Arial" w:hAnsi="Arial" w:cs="Arial"/>
          <w:color w:val="000000"/>
        </w:rPr>
        <w:t xml:space="preserve">separation of learning outcomes into </w:t>
      </w:r>
      <w:r w:rsidRPr="008B730B">
        <w:rPr>
          <w:rFonts w:ascii="Arial" w:hAnsi="Arial" w:cs="Arial"/>
          <w:color w:val="000000"/>
        </w:rPr>
        <w:lastRenderedPageBreak/>
        <w:t>the</w:t>
      </w:r>
      <w:r w:rsidR="008B730B" w:rsidRPr="008B730B">
        <w:rPr>
          <w:rFonts w:ascii="Arial" w:hAnsi="Arial" w:cs="Arial"/>
          <w:color w:val="000000"/>
        </w:rPr>
        <w:t xml:space="preserve"> knowledge and understanding / </w:t>
      </w:r>
      <w:r w:rsidRPr="008B730B">
        <w:rPr>
          <w:rFonts w:ascii="Arial" w:hAnsi="Arial" w:cs="Arial"/>
          <w:color w:val="000000"/>
        </w:rPr>
        <w:t xml:space="preserve">cognitive / transferable / key skill areas. </w:t>
      </w:r>
      <w:r w:rsidR="008752C2">
        <w:rPr>
          <w:rFonts w:ascii="Arial" w:hAnsi="Arial" w:cs="Arial"/>
          <w:color w:val="000000"/>
        </w:rPr>
        <w:t>(</w:t>
      </w:r>
      <w:r w:rsidR="008752C2" w:rsidRPr="008752C2">
        <w:rPr>
          <w:rFonts w:ascii="Arial" w:hAnsi="Arial" w:cs="Arial"/>
          <w:color w:val="000000"/>
        </w:rPr>
        <w:t>http://www.seec.org.uk/wp-content/uploads/2016/07/SEEC-descriptors-2016.pdf</w:t>
      </w:r>
      <w:r w:rsidR="008752C2">
        <w:rPr>
          <w:rFonts w:ascii="Arial" w:hAnsi="Arial" w:cs="Arial"/>
          <w:color w:val="000000"/>
        </w:rPr>
        <w:t>)</w:t>
      </w:r>
    </w:p>
    <w:p w14:paraId="762D6129" w14:textId="77777777" w:rsidR="004917DD" w:rsidRDefault="004917DD" w:rsidP="00591E01">
      <w:pPr>
        <w:autoSpaceDE w:val="0"/>
        <w:autoSpaceDN w:val="0"/>
        <w:adjustRightInd w:val="0"/>
        <w:spacing w:line="240" w:lineRule="auto"/>
        <w:outlineLvl w:val="0"/>
        <w:rPr>
          <w:rFonts w:ascii="Arial" w:hAnsi="Arial" w:cs="Arial"/>
          <w:color w:val="000000"/>
          <w:u w:val="single"/>
        </w:rPr>
      </w:pPr>
    </w:p>
    <w:p w14:paraId="762D612A" w14:textId="2FF8BB60" w:rsidR="004917DD" w:rsidRDefault="00A736D6" w:rsidP="00591E01">
      <w:pPr>
        <w:autoSpaceDE w:val="0"/>
        <w:autoSpaceDN w:val="0"/>
        <w:adjustRightInd w:val="0"/>
        <w:spacing w:line="240" w:lineRule="auto"/>
        <w:outlineLvl w:val="0"/>
        <w:rPr>
          <w:rFonts w:ascii="Arial" w:hAnsi="Arial" w:cs="Arial"/>
          <w:color w:val="000000"/>
          <w:u w:val="single"/>
        </w:rPr>
      </w:pPr>
      <w:r w:rsidRPr="00373A72">
        <w:rPr>
          <w:rFonts w:ascii="Arial" w:hAnsi="Arial" w:cs="Arial"/>
          <w:color w:val="000000"/>
          <w:u w:val="single"/>
        </w:rPr>
        <w:t xml:space="preserve">Completion of the </w:t>
      </w:r>
      <w:r w:rsidR="0085569C">
        <w:rPr>
          <w:rFonts w:ascii="Arial" w:hAnsi="Arial" w:cs="Arial"/>
          <w:color w:val="000000"/>
          <w:u w:val="single"/>
        </w:rPr>
        <w:t xml:space="preserve">programme </w:t>
      </w:r>
      <w:r w:rsidRPr="00373A72">
        <w:rPr>
          <w:rFonts w:ascii="Arial" w:hAnsi="Arial" w:cs="Arial"/>
          <w:color w:val="000000"/>
          <w:u w:val="single"/>
        </w:rPr>
        <w:t>specification</w:t>
      </w:r>
    </w:p>
    <w:p w14:paraId="3C4A4098" w14:textId="5D528B63" w:rsidR="00A13D47" w:rsidRPr="00A13D47" w:rsidRDefault="00A13D47" w:rsidP="00591E01">
      <w:pPr>
        <w:autoSpaceDE w:val="0"/>
        <w:autoSpaceDN w:val="0"/>
        <w:adjustRightInd w:val="0"/>
        <w:spacing w:line="240" w:lineRule="auto"/>
        <w:outlineLvl w:val="0"/>
        <w:rPr>
          <w:rFonts w:ascii="Arial" w:hAnsi="Arial" w:cs="Arial"/>
          <w:color w:val="000000"/>
        </w:rPr>
      </w:pPr>
    </w:p>
    <w:p w14:paraId="1BF62EF4" w14:textId="697C169C" w:rsidR="00A13D47" w:rsidRPr="00020CD3" w:rsidRDefault="00A13D47" w:rsidP="00591E01">
      <w:pPr>
        <w:pStyle w:val="ListParagraph"/>
        <w:autoSpaceDE w:val="0"/>
        <w:autoSpaceDN w:val="0"/>
        <w:adjustRightInd w:val="0"/>
        <w:spacing w:line="240" w:lineRule="auto"/>
        <w:ind w:left="0"/>
        <w:rPr>
          <w:rFonts w:ascii="Arial" w:hAnsi="Arial" w:cs="Arial"/>
          <w:color w:val="000000"/>
        </w:rPr>
      </w:pPr>
      <w:r>
        <w:rPr>
          <w:rFonts w:ascii="Arial" w:hAnsi="Arial" w:cs="Arial"/>
          <w:b/>
          <w:color w:val="000000"/>
        </w:rPr>
        <w:t xml:space="preserve">Teaching </w:t>
      </w:r>
      <w:r w:rsidR="00020CD3">
        <w:rPr>
          <w:rFonts w:ascii="Arial" w:hAnsi="Arial" w:cs="Arial"/>
          <w:b/>
          <w:color w:val="000000"/>
        </w:rPr>
        <w:t>Institution</w:t>
      </w:r>
      <w:r w:rsidR="000223F6">
        <w:rPr>
          <w:rFonts w:ascii="Arial" w:hAnsi="Arial" w:cs="Arial"/>
          <w:b/>
          <w:color w:val="000000"/>
        </w:rPr>
        <w:t xml:space="preserve"> (2.)</w:t>
      </w:r>
      <w:r w:rsidR="00020CD3">
        <w:rPr>
          <w:rFonts w:ascii="Arial" w:hAnsi="Arial" w:cs="Arial"/>
          <w:b/>
          <w:color w:val="000000"/>
        </w:rPr>
        <w:t xml:space="preserve">:  </w:t>
      </w:r>
      <w:r w:rsidR="00FA1436">
        <w:rPr>
          <w:rFonts w:ascii="Arial" w:hAnsi="Arial" w:cs="Arial"/>
          <w:color w:val="000000"/>
        </w:rPr>
        <w:t>where</w:t>
      </w:r>
      <w:r w:rsidR="00020CD3">
        <w:rPr>
          <w:rFonts w:ascii="Arial" w:hAnsi="Arial" w:cs="Arial"/>
          <w:color w:val="000000"/>
        </w:rPr>
        <w:t xml:space="preserve"> a programme </w:t>
      </w:r>
      <w:r w:rsidR="00FA1436">
        <w:rPr>
          <w:rFonts w:ascii="Arial" w:hAnsi="Arial" w:cs="Arial"/>
          <w:color w:val="000000"/>
        </w:rPr>
        <w:t>is</w:t>
      </w:r>
      <w:r w:rsidR="0044486D">
        <w:rPr>
          <w:rFonts w:ascii="Arial" w:hAnsi="Arial" w:cs="Arial"/>
          <w:color w:val="000000"/>
        </w:rPr>
        <w:t xml:space="preserve"> </w:t>
      </w:r>
      <w:r w:rsidR="00020CD3">
        <w:rPr>
          <w:rFonts w:ascii="Arial" w:hAnsi="Arial" w:cs="Arial"/>
          <w:color w:val="000000"/>
        </w:rPr>
        <w:t>taught by a collaborative partner</w:t>
      </w:r>
      <w:r w:rsidR="00F60825">
        <w:rPr>
          <w:rFonts w:ascii="Arial" w:hAnsi="Arial" w:cs="Arial"/>
          <w:color w:val="000000"/>
        </w:rPr>
        <w:t>.</w:t>
      </w:r>
    </w:p>
    <w:p w14:paraId="4BF8ED3A" w14:textId="77777777" w:rsidR="00A13D47" w:rsidRDefault="00A13D47" w:rsidP="00591E01">
      <w:pPr>
        <w:pStyle w:val="ListParagraph"/>
        <w:autoSpaceDE w:val="0"/>
        <w:autoSpaceDN w:val="0"/>
        <w:adjustRightInd w:val="0"/>
        <w:spacing w:line="240" w:lineRule="auto"/>
        <w:ind w:left="0"/>
        <w:rPr>
          <w:rFonts w:ascii="Arial" w:hAnsi="Arial" w:cs="Arial"/>
          <w:b/>
          <w:color w:val="000000"/>
        </w:rPr>
      </w:pPr>
    </w:p>
    <w:p w14:paraId="762D612C" w14:textId="02869F9D" w:rsidR="001325AE" w:rsidRPr="001325AE" w:rsidRDefault="001325AE" w:rsidP="00591E01">
      <w:pPr>
        <w:pStyle w:val="ListParagraph"/>
        <w:autoSpaceDE w:val="0"/>
        <w:autoSpaceDN w:val="0"/>
        <w:adjustRightInd w:val="0"/>
        <w:spacing w:line="240" w:lineRule="auto"/>
        <w:ind w:left="0"/>
        <w:rPr>
          <w:rFonts w:ascii="Arial" w:hAnsi="Arial" w:cs="Arial"/>
          <w:color w:val="000000"/>
        </w:rPr>
      </w:pPr>
      <w:r>
        <w:rPr>
          <w:rFonts w:ascii="Arial" w:hAnsi="Arial" w:cs="Arial"/>
          <w:b/>
          <w:color w:val="000000"/>
        </w:rPr>
        <w:t>Final award and</w:t>
      </w:r>
      <w:r w:rsidRPr="001325AE">
        <w:rPr>
          <w:rFonts w:ascii="Arial" w:hAnsi="Arial" w:cs="Arial"/>
          <w:b/>
          <w:color w:val="000000"/>
        </w:rPr>
        <w:t xml:space="preserve"> programme title, FHEQ level</w:t>
      </w:r>
      <w:r w:rsidR="00F50EF5">
        <w:rPr>
          <w:rFonts w:ascii="Arial" w:hAnsi="Arial" w:cs="Arial"/>
          <w:b/>
          <w:color w:val="000000"/>
        </w:rPr>
        <w:t>,</w:t>
      </w:r>
      <w:r w:rsidRPr="001325AE">
        <w:rPr>
          <w:rFonts w:ascii="Arial" w:hAnsi="Arial" w:cs="Arial"/>
          <w:b/>
          <w:color w:val="000000"/>
        </w:rPr>
        <w:t xml:space="preserve"> credits</w:t>
      </w:r>
      <w:r w:rsidR="00020CD3">
        <w:rPr>
          <w:rFonts w:ascii="Arial" w:hAnsi="Arial" w:cs="Arial"/>
          <w:color w:val="000000"/>
        </w:rPr>
        <w:t xml:space="preserve"> </w:t>
      </w:r>
      <w:r w:rsidR="000223F6" w:rsidRPr="004077A5">
        <w:rPr>
          <w:rFonts w:ascii="Arial" w:hAnsi="Arial" w:cs="Arial"/>
          <w:b/>
          <w:color w:val="000000"/>
        </w:rPr>
        <w:t>(3.)</w:t>
      </w:r>
      <w:r w:rsidR="000223F6">
        <w:rPr>
          <w:rFonts w:ascii="Arial" w:hAnsi="Arial" w:cs="Arial"/>
          <w:color w:val="000000"/>
        </w:rPr>
        <w:t xml:space="preserve"> </w:t>
      </w:r>
      <w:r w:rsidR="00020CD3">
        <w:rPr>
          <w:rFonts w:ascii="Arial" w:hAnsi="Arial" w:cs="Arial"/>
          <w:color w:val="000000"/>
        </w:rPr>
        <w:t>e</w:t>
      </w:r>
      <w:r w:rsidR="00FA1436">
        <w:rPr>
          <w:rFonts w:ascii="Arial" w:hAnsi="Arial" w:cs="Arial"/>
          <w:color w:val="000000"/>
        </w:rPr>
        <w:t>.</w:t>
      </w:r>
      <w:r w:rsidR="00020CD3">
        <w:rPr>
          <w:rFonts w:ascii="Arial" w:hAnsi="Arial" w:cs="Arial"/>
          <w:color w:val="000000"/>
        </w:rPr>
        <w:t xml:space="preserve">g. BSc, </w:t>
      </w:r>
      <w:r>
        <w:rPr>
          <w:rFonts w:ascii="Arial" w:hAnsi="Arial" w:cs="Arial"/>
          <w:color w:val="000000"/>
        </w:rPr>
        <w:t>Level 6, 360 credits</w:t>
      </w:r>
    </w:p>
    <w:p w14:paraId="7552A865" w14:textId="77777777" w:rsidR="000223F6" w:rsidRDefault="000223F6" w:rsidP="00591E01">
      <w:pPr>
        <w:pStyle w:val="NoSpacing"/>
        <w:rPr>
          <w:rFonts w:ascii="Arial" w:hAnsi="Arial" w:cs="Arial"/>
          <w:b/>
          <w:color w:val="000000"/>
        </w:rPr>
      </w:pPr>
    </w:p>
    <w:p w14:paraId="41112428" w14:textId="3285B55F" w:rsidR="00C412E7" w:rsidRPr="00281F97" w:rsidRDefault="00020CD3" w:rsidP="00591E01">
      <w:pPr>
        <w:pStyle w:val="NoSpacing"/>
        <w:rPr>
          <w:rFonts w:ascii="Arial" w:hAnsi="Arial" w:cs="Arial"/>
          <w:b/>
          <w:color w:val="000000"/>
        </w:rPr>
      </w:pPr>
      <w:r>
        <w:rPr>
          <w:rFonts w:ascii="Arial" w:hAnsi="Arial" w:cs="Arial"/>
          <w:b/>
          <w:color w:val="000000"/>
        </w:rPr>
        <w:t>Exit awards</w:t>
      </w:r>
      <w:r w:rsidR="000223F6">
        <w:rPr>
          <w:rFonts w:ascii="Arial" w:hAnsi="Arial" w:cs="Arial"/>
          <w:b/>
          <w:color w:val="000000"/>
        </w:rPr>
        <w:t xml:space="preserve"> (5.)</w:t>
      </w:r>
      <w:r>
        <w:rPr>
          <w:rFonts w:ascii="Arial" w:hAnsi="Arial" w:cs="Arial"/>
          <w:b/>
          <w:color w:val="000000"/>
        </w:rPr>
        <w:t xml:space="preserve">:  </w:t>
      </w:r>
      <w:r w:rsidR="00281F97">
        <w:rPr>
          <w:rFonts w:ascii="Arial" w:hAnsi="Arial" w:cs="Arial"/>
          <w:lang w:eastAsia="en-GB"/>
        </w:rPr>
        <w:t>t</w:t>
      </w:r>
      <w:r w:rsidR="00281F97" w:rsidRPr="00281F97">
        <w:rPr>
          <w:rFonts w:ascii="Arial" w:hAnsi="Arial" w:cs="Arial"/>
          <w:lang w:eastAsia="en-GB"/>
        </w:rPr>
        <w:t>hese cannot be applied for but may be awarded in cases where a student has failed to complete a programme but has met the criteria for a lower level (exit) award</w:t>
      </w:r>
      <w:r w:rsidR="00281F97">
        <w:rPr>
          <w:rFonts w:ascii="Arial" w:hAnsi="Arial" w:cs="Arial"/>
          <w:lang w:eastAsia="en-GB"/>
        </w:rPr>
        <w:t>,</w:t>
      </w:r>
      <w:r w:rsidR="00591E01">
        <w:rPr>
          <w:rFonts w:ascii="Arial" w:hAnsi="Arial" w:cs="Arial"/>
          <w:lang w:eastAsia="en-GB"/>
        </w:rPr>
        <w:t xml:space="preserve"> </w:t>
      </w:r>
      <w:r w:rsidR="00C412E7" w:rsidRPr="00281F97">
        <w:rPr>
          <w:rFonts w:ascii="Arial" w:hAnsi="Arial" w:cs="Arial"/>
          <w:color w:val="000000"/>
        </w:rPr>
        <w:t>e</w:t>
      </w:r>
      <w:r w:rsidR="00FA1436" w:rsidRPr="00281F97">
        <w:rPr>
          <w:rFonts w:ascii="Arial" w:hAnsi="Arial" w:cs="Arial"/>
          <w:color w:val="000000"/>
        </w:rPr>
        <w:t>.</w:t>
      </w:r>
      <w:r w:rsidR="00C412E7" w:rsidRPr="00281F97">
        <w:rPr>
          <w:rFonts w:ascii="Arial" w:hAnsi="Arial" w:cs="Arial"/>
          <w:color w:val="000000"/>
        </w:rPr>
        <w:t>g</w:t>
      </w:r>
      <w:r w:rsidR="00FA1436" w:rsidRPr="00281F97">
        <w:rPr>
          <w:rFonts w:ascii="Arial" w:hAnsi="Arial" w:cs="Arial"/>
          <w:color w:val="000000"/>
        </w:rPr>
        <w:t>.</w:t>
      </w:r>
      <w:r w:rsidR="00C412E7" w:rsidRPr="00281F97">
        <w:rPr>
          <w:rFonts w:ascii="Arial" w:hAnsi="Arial" w:cs="Arial"/>
          <w:color w:val="000000"/>
        </w:rPr>
        <w:t xml:space="preserve"> Certificate of Higher</w:t>
      </w:r>
      <w:r w:rsidR="00F60825" w:rsidRPr="00281F97">
        <w:rPr>
          <w:rFonts w:ascii="Arial" w:hAnsi="Arial" w:cs="Arial"/>
          <w:color w:val="000000"/>
        </w:rPr>
        <w:t xml:space="preserve"> Education, level 4, 120 credits, Postgraduate Certificate, level 7, 60 credits</w:t>
      </w:r>
    </w:p>
    <w:p w14:paraId="0E896B84" w14:textId="77777777" w:rsidR="00C412E7" w:rsidRDefault="00C412E7" w:rsidP="00591E01">
      <w:pPr>
        <w:pStyle w:val="ListParagraph"/>
        <w:autoSpaceDE w:val="0"/>
        <w:autoSpaceDN w:val="0"/>
        <w:adjustRightInd w:val="0"/>
        <w:spacing w:line="240" w:lineRule="auto"/>
        <w:ind w:left="0"/>
        <w:rPr>
          <w:rFonts w:ascii="Arial" w:hAnsi="Arial" w:cs="Arial"/>
          <w:b/>
          <w:color w:val="000000"/>
        </w:rPr>
      </w:pPr>
    </w:p>
    <w:p w14:paraId="368D905A" w14:textId="1F0BB96C" w:rsidR="00020CD3" w:rsidRPr="00020CD3" w:rsidRDefault="00C412E7" w:rsidP="00591E01">
      <w:pPr>
        <w:pStyle w:val="ListParagraph"/>
        <w:autoSpaceDE w:val="0"/>
        <w:autoSpaceDN w:val="0"/>
        <w:adjustRightInd w:val="0"/>
        <w:spacing w:line="240" w:lineRule="auto"/>
        <w:ind w:left="0"/>
        <w:rPr>
          <w:rFonts w:ascii="Arial" w:hAnsi="Arial" w:cs="Arial"/>
          <w:b/>
          <w:color w:val="000000"/>
        </w:rPr>
      </w:pPr>
      <w:r>
        <w:rPr>
          <w:rFonts w:ascii="Arial" w:hAnsi="Arial" w:cs="Arial"/>
          <w:b/>
          <w:color w:val="000000"/>
        </w:rPr>
        <w:t>Programme title for exit awards</w:t>
      </w:r>
      <w:r w:rsidR="000223F6">
        <w:rPr>
          <w:rFonts w:ascii="Arial" w:hAnsi="Arial" w:cs="Arial"/>
          <w:b/>
          <w:color w:val="000000"/>
        </w:rPr>
        <w:t xml:space="preserve"> (6.)</w:t>
      </w:r>
      <w:r>
        <w:rPr>
          <w:rFonts w:ascii="Arial" w:hAnsi="Arial" w:cs="Arial"/>
          <w:b/>
          <w:color w:val="000000"/>
        </w:rPr>
        <w:t>:</w:t>
      </w:r>
      <w:r>
        <w:rPr>
          <w:rFonts w:ascii="Arial" w:hAnsi="Arial" w:cs="Arial"/>
          <w:color w:val="000000"/>
        </w:rPr>
        <w:t xml:space="preserve">  </w:t>
      </w:r>
      <w:r w:rsidR="005F519B">
        <w:rPr>
          <w:rFonts w:ascii="Arial" w:hAnsi="Arial" w:cs="Arial"/>
          <w:color w:val="000000"/>
        </w:rPr>
        <w:t>where the title</w:t>
      </w:r>
      <w:r>
        <w:rPr>
          <w:rFonts w:ascii="Arial" w:hAnsi="Arial" w:cs="Arial"/>
          <w:color w:val="000000"/>
        </w:rPr>
        <w:t xml:space="preserve"> differs from the main title.</w:t>
      </w:r>
      <w:r w:rsidR="00020CD3">
        <w:rPr>
          <w:rFonts w:ascii="Arial" w:hAnsi="Arial" w:cs="Arial"/>
          <w:b/>
          <w:color w:val="000000"/>
        </w:rPr>
        <w:tab/>
      </w:r>
    </w:p>
    <w:p w14:paraId="762D612F" w14:textId="77777777" w:rsidR="004917DD" w:rsidRDefault="004917DD" w:rsidP="00591E01">
      <w:pPr>
        <w:autoSpaceDE w:val="0"/>
        <w:autoSpaceDN w:val="0"/>
        <w:adjustRightInd w:val="0"/>
        <w:spacing w:line="240" w:lineRule="auto"/>
        <w:rPr>
          <w:rFonts w:ascii="Arial" w:hAnsi="Arial" w:cs="Arial"/>
          <w:color w:val="000000"/>
        </w:rPr>
      </w:pPr>
    </w:p>
    <w:p w14:paraId="7357194C" w14:textId="1BE96A55" w:rsidR="005F519B" w:rsidRDefault="005F519B" w:rsidP="00591E01">
      <w:pPr>
        <w:pStyle w:val="ListParagraph"/>
        <w:autoSpaceDE w:val="0"/>
        <w:autoSpaceDN w:val="0"/>
        <w:adjustRightInd w:val="0"/>
        <w:spacing w:line="240" w:lineRule="auto"/>
        <w:ind w:left="0"/>
        <w:rPr>
          <w:rFonts w:ascii="Arial" w:hAnsi="Arial" w:cs="Arial"/>
          <w:bCs/>
        </w:rPr>
      </w:pPr>
      <w:r>
        <w:rPr>
          <w:rFonts w:ascii="Arial" w:hAnsi="Arial" w:cs="Arial"/>
          <w:b/>
          <w:bCs/>
        </w:rPr>
        <w:t>Locat</w:t>
      </w:r>
      <w:r w:rsidR="008F52F5">
        <w:rPr>
          <w:rFonts w:ascii="Arial" w:hAnsi="Arial" w:cs="Arial"/>
          <w:b/>
          <w:bCs/>
        </w:rPr>
        <w:t>ion of delivery of the programme</w:t>
      </w:r>
      <w:r w:rsidR="000223F6">
        <w:rPr>
          <w:rFonts w:ascii="Arial" w:hAnsi="Arial" w:cs="Arial"/>
          <w:b/>
          <w:bCs/>
        </w:rPr>
        <w:t xml:space="preserve"> (8.)</w:t>
      </w:r>
      <w:r w:rsidR="008F52F5">
        <w:rPr>
          <w:rFonts w:ascii="Arial" w:hAnsi="Arial" w:cs="Arial"/>
          <w:b/>
          <w:bCs/>
        </w:rPr>
        <w:t xml:space="preserve">:  </w:t>
      </w:r>
      <w:r w:rsidR="008F52F5">
        <w:rPr>
          <w:rFonts w:ascii="Arial" w:hAnsi="Arial" w:cs="Arial"/>
          <w:bCs/>
        </w:rPr>
        <w:t xml:space="preserve">University site or </w:t>
      </w:r>
      <w:r w:rsidR="00281F97">
        <w:rPr>
          <w:rFonts w:ascii="Arial" w:hAnsi="Arial" w:cs="Arial"/>
          <w:bCs/>
        </w:rPr>
        <w:t xml:space="preserve">address(es) of </w:t>
      </w:r>
      <w:r w:rsidR="008F52F5">
        <w:rPr>
          <w:rFonts w:ascii="Arial" w:hAnsi="Arial" w:cs="Arial"/>
          <w:bCs/>
        </w:rPr>
        <w:t>collaborative partner</w:t>
      </w:r>
    </w:p>
    <w:p w14:paraId="576D3037" w14:textId="6F5A1EE3" w:rsidR="008F52F5" w:rsidRDefault="008F52F5" w:rsidP="00591E01">
      <w:pPr>
        <w:pStyle w:val="ListParagraph"/>
        <w:autoSpaceDE w:val="0"/>
        <w:autoSpaceDN w:val="0"/>
        <w:adjustRightInd w:val="0"/>
        <w:spacing w:line="240" w:lineRule="auto"/>
        <w:ind w:left="0"/>
        <w:rPr>
          <w:rFonts w:ascii="Arial" w:hAnsi="Arial" w:cs="Arial"/>
          <w:bCs/>
        </w:rPr>
      </w:pPr>
    </w:p>
    <w:p w14:paraId="6F5FD0F7" w14:textId="29DE82DA" w:rsidR="008F52F5" w:rsidRDefault="008F52F5" w:rsidP="00591E01">
      <w:pPr>
        <w:pStyle w:val="ListParagraph"/>
        <w:autoSpaceDE w:val="0"/>
        <w:autoSpaceDN w:val="0"/>
        <w:adjustRightInd w:val="0"/>
        <w:spacing w:line="240" w:lineRule="auto"/>
        <w:ind w:left="0"/>
        <w:rPr>
          <w:rFonts w:ascii="Arial" w:hAnsi="Arial" w:cs="Arial"/>
          <w:bCs/>
        </w:rPr>
      </w:pPr>
      <w:r>
        <w:rPr>
          <w:rFonts w:ascii="Arial" w:hAnsi="Arial" w:cs="Arial"/>
          <w:b/>
          <w:bCs/>
        </w:rPr>
        <w:t>Awards students can apply to</w:t>
      </w:r>
      <w:r w:rsidR="000223F6">
        <w:rPr>
          <w:rFonts w:ascii="Arial" w:hAnsi="Arial" w:cs="Arial"/>
          <w:b/>
          <w:bCs/>
        </w:rPr>
        <w:t xml:space="preserve"> (12.)</w:t>
      </w:r>
      <w:r>
        <w:rPr>
          <w:rFonts w:ascii="Arial" w:hAnsi="Arial" w:cs="Arial"/>
          <w:b/>
          <w:bCs/>
        </w:rPr>
        <w:t xml:space="preserve">:  </w:t>
      </w:r>
      <w:r>
        <w:rPr>
          <w:rFonts w:ascii="Arial" w:hAnsi="Arial" w:cs="Arial"/>
          <w:bCs/>
        </w:rPr>
        <w:t>e</w:t>
      </w:r>
      <w:r w:rsidR="00FA1436">
        <w:rPr>
          <w:rFonts w:ascii="Arial" w:hAnsi="Arial" w:cs="Arial"/>
          <w:bCs/>
        </w:rPr>
        <w:t>.</w:t>
      </w:r>
      <w:r>
        <w:rPr>
          <w:rFonts w:ascii="Arial" w:hAnsi="Arial" w:cs="Arial"/>
          <w:bCs/>
        </w:rPr>
        <w:t>g</w:t>
      </w:r>
      <w:r w:rsidR="00FA1436">
        <w:rPr>
          <w:rFonts w:ascii="Arial" w:hAnsi="Arial" w:cs="Arial"/>
          <w:bCs/>
        </w:rPr>
        <w:t>.</w:t>
      </w:r>
      <w:r>
        <w:rPr>
          <w:rFonts w:ascii="Arial" w:hAnsi="Arial" w:cs="Arial"/>
          <w:bCs/>
        </w:rPr>
        <w:t xml:space="preserve"> C</w:t>
      </w:r>
      <w:r w:rsidR="00F60825">
        <w:rPr>
          <w:rFonts w:ascii="Arial" w:hAnsi="Arial" w:cs="Arial"/>
          <w:bCs/>
        </w:rPr>
        <w:t>ertificate of Higher Education, Postgraduate Certificate</w:t>
      </w:r>
    </w:p>
    <w:p w14:paraId="21F8E139" w14:textId="748A5E2A" w:rsidR="008F52F5" w:rsidRDefault="008F52F5" w:rsidP="00591E01">
      <w:pPr>
        <w:pStyle w:val="ListParagraph"/>
        <w:autoSpaceDE w:val="0"/>
        <w:autoSpaceDN w:val="0"/>
        <w:adjustRightInd w:val="0"/>
        <w:spacing w:line="240" w:lineRule="auto"/>
        <w:ind w:left="0"/>
        <w:rPr>
          <w:rFonts w:ascii="Arial" w:hAnsi="Arial" w:cs="Arial"/>
          <w:bCs/>
        </w:rPr>
      </w:pPr>
    </w:p>
    <w:p w14:paraId="205DF8D0" w14:textId="76F214D1" w:rsidR="00844F92" w:rsidRDefault="00844F92" w:rsidP="00591E01">
      <w:pPr>
        <w:pStyle w:val="ListParagraph"/>
        <w:autoSpaceDE w:val="0"/>
        <w:autoSpaceDN w:val="0"/>
        <w:adjustRightInd w:val="0"/>
        <w:spacing w:line="240" w:lineRule="auto"/>
        <w:ind w:left="0"/>
        <w:rPr>
          <w:rFonts w:ascii="Arial" w:hAnsi="Arial" w:cs="Arial"/>
          <w:bCs/>
        </w:rPr>
      </w:pPr>
      <w:r w:rsidRPr="00844F92">
        <w:rPr>
          <w:rFonts w:ascii="Arial" w:hAnsi="Arial" w:cs="Arial"/>
          <w:b/>
          <w:bCs/>
        </w:rPr>
        <w:t xml:space="preserve">Relevant </w:t>
      </w:r>
      <w:r w:rsidR="00352786">
        <w:rPr>
          <w:rFonts w:ascii="Arial" w:hAnsi="Arial" w:cs="Arial"/>
          <w:b/>
          <w:bCs/>
        </w:rPr>
        <w:t xml:space="preserve">UK </w:t>
      </w:r>
      <w:r w:rsidRPr="00844F92">
        <w:rPr>
          <w:rFonts w:ascii="Arial" w:hAnsi="Arial" w:cs="Arial"/>
          <w:b/>
          <w:bCs/>
        </w:rPr>
        <w:t>QAA Benchmarking Statement</w:t>
      </w:r>
      <w:r w:rsidR="000223F6">
        <w:rPr>
          <w:rFonts w:ascii="Arial" w:hAnsi="Arial" w:cs="Arial"/>
          <w:b/>
          <w:bCs/>
        </w:rPr>
        <w:t xml:space="preserve"> (1</w:t>
      </w:r>
      <w:r w:rsidR="001023AF">
        <w:rPr>
          <w:rFonts w:ascii="Arial" w:hAnsi="Arial" w:cs="Arial"/>
          <w:b/>
          <w:bCs/>
        </w:rPr>
        <w:t>5</w:t>
      </w:r>
      <w:r w:rsidR="000223F6">
        <w:rPr>
          <w:rFonts w:ascii="Arial" w:hAnsi="Arial" w:cs="Arial"/>
          <w:b/>
          <w:bCs/>
        </w:rPr>
        <w:t>.)</w:t>
      </w:r>
      <w:r w:rsidRPr="00844F92">
        <w:rPr>
          <w:rFonts w:ascii="Arial" w:hAnsi="Arial" w:cs="Arial"/>
          <w:b/>
          <w:bCs/>
        </w:rPr>
        <w:t>:</w:t>
      </w:r>
      <w:r>
        <w:rPr>
          <w:rFonts w:ascii="Arial" w:hAnsi="Arial" w:cs="Arial"/>
          <w:bCs/>
        </w:rPr>
        <w:t xml:space="preserve"> name subject area that the programme will draw on</w:t>
      </w:r>
      <w:r w:rsidR="00352786">
        <w:rPr>
          <w:rFonts w:ascii="Arial" w:hAnsi="Arial" w:cs="Arial"/>
          <w:bCs/>
        </w:rPr>
        <w:t xml:space="preserve"> (if applicable)</w:t>
      </w:r>
    </w:p>
    <w:p w14:paraId="7CBDCEEE" w14:textId="77777777" w:rsidR="00281F97" w:rsidRDefault="00281F97" w:rsidP="00591E01">
      <w:pPr>
        <w:pStyle w:val="ListParagraph"/>
        <w:autoSpaceDE w:val="0"/>
        <w:autoSpaceDN w:val="0"/>
        <w:adjustRightInd w:val="0"/>
        <w:spacing w:line="240" w:lineRule="auto"/>
        <w:ind w:left="0"/>
        <w:rPr>
          <w:rFonts w:ascii="Arial" w:hAnsi="Arial" w:cs="Arial"/>
          <w:bCs/>
        </w:rPr>
      </w:pPr>
    </w:p>
    <w:p w14:paraId="34CFB1C4" w14:textId="09D472CA" w:rsidR="00F60825" w:rsidRPr="00F60825" w:rsidRDefault="008F52F5" w:rsidP="00591E01">
      <w:pPr>
        <w:pStyle w:val="ListParagraph"/>
        <w:autoSpaceDE w:val="0"/>
        <w:autoSpaceDN w:val="0"/>
        <w:adjustRightInd w:val="0"/>
        <w:spacing w:line="240" w:lineRule="auto"/>
        <w:ind w:left="0"/>
        <w:rPr>
          <w:rFonts w:ascii="Arial" w:hAnsi="Arial" w:cs="Arial"/>
          <w:bCs/>
        </w:rPr>
      </w:pPr>
      <w:r>
        <w:rPr>
          <w:rFonts w:ascii="Arial" w:hAnsi="Arial" w:cs="Arial"/>
          <w:b/>
          <w:bCs/>
        </w:rPr>
        <w:t>Planned duration of programme</w:t>
      </w:r>
      <w:r w:rsidR="000223F6">
        <w:rPr>
          <w:rFonts w:ascii="Arial" w:hAnsi="Arial" w:cs="Arial"/>
          <w:b/>
          <w:bCs/>
        </w:rPr>
        <w:t xml:space="preserve"> (1</w:t>
      </w:r>
      <w:r w:rsidR="001023AF">
        <w:rPr>
          <w:rFonts w:ascii="Arial" w:hAnsi="Arial" w:cs="Arial"/>
          <w:b/>
          <w:bCs/>
        </w:rPr>
        <w:t>7</w:t>
      </w:r>
      <w:r w:rsidR="000223F6">
        <w:rPr>
          <w:rFonts w:ascii="Arial" w:hAnsi="Arial" w:cs="Arial"/>
          <w:b/>
          <w:bCs/>
        </w:rPr>
        <w:t>)</w:t>
      </w:r>
      <w:r>
        <w:rPr>
          <w:rFonts w:ascii="Arial" w:hAnsi="Arial" w:cs="Arial"/>
          <w:b/>
          <w:bCs/>
        </w:rPr>
        <w:t xml:space="preserve">:  </w:t>
      </w:r>
      <w:r w:rsidR="00F60825">
        <w:rPr>
          <w:rFonts w:ascii="Arial" w:hAnsi="Arial" w:cs="Arial"/>
          <w:bCs/>
        </w:rPr>
        <w:t>include full-time and part-time, as appropriate.</w:t>
      </w:r>
      <w:r w:rsidR="00735FB4">
        <w:rPr>
          <w:rFonts w:ascii="Arial" w:hAnsi="Arial" w:cs="Arial"/>
          <w:bCs/>
        </w:rPr>
        <w:t xml:space="preserve"> </w:t>
      </w:r>
      <w:r w:rsidR="000223F6">
        <w:rPr>
          <w:rFonts w:ascii="Arial" w:hAnsi="Arial" w:cs="Arial"/>
          <w:bCs/>
        </w:rPr>
        <w:t>(</w:t>
      </w:r>
      <w:r w:rsidR="00735FB4">
        <w:rPr>
          <w:rFonts w:ascii="Arial" w:hAnsi="Arial" w:cs="Arial"/>
          <w:bCs/>
        </w:rPr>
        <w:t>Please include the definition of the terms “part time” and “full time” at your institution.</w:t>
      </w:r>
      <w:r w:rsidR="000223F6">
        <w:rPr>
          <w:rFonts w:ascii="Arial" w:hAnsi="Arial" w:cs="Arial"/>
          <w:bCs/>
        </w:rPr>
        <w:t>)</w:t>
      </w:r>
    </w:p>
    <w:p w14:paraId="3C3285E7" w14:textId="77777777" w:rsidR="005F519B" w:rsidRDefault="005F519B" w:rsidP="00591E01">
      <w:pPr>
        <w:pStyle w:val="ListParagraph"/>
        <w:autoSpaceDE w:val="0"/>
        <w:autoSpaceDN w:val="0"/>
        <w:adjustRightInd w:val="0"/>
        <w:spacing w:line="240" w:lineRule="auto"/>
        <w:ind w:left="0"/>
        <w:rPr>
          <w:rFonts w:ascii="Arial" w:hAnsi="Arial" w:cs="Arial"/>
          <w:b/>
          <w:bCs/>
        </w:rPr>
      </w:pPr>
    </w:p>
    <w:p w14:paraId="762D6130" w14:textId="63B851AA" w:rsidR="00A736D6" w:rsidRPr="005C2AF4" w:rsidRDefault="00F60825" w:rsidP="00591E01">
      <w:pPr>
        <w:pStyle w:val="ListParagraph"/>
        <w:autoSpaceDE w:val="0"/>
        <w:autoSpaceDN w:val="0"/>
        <w:adjustRightInd w:val="0"/>
        <w:spacing w:line="240" w:lineRule="auto"/>
        <w:ind w:left="0"/>
        <w:rPr>
          <w:rFonts w:ascii="Arial" w:hAnsi="Arial" w:cs="Arial"/>
        </w:rPr>
      </w:pPr>
      <w:r>
        <w:rPr>
          <w:rFonts w:ascii="Arial" w:hAnsi="Arial" w:cs="Arial"/>
          <w:b/>
          <w:bCs/>
        </w:rPr>
        <w:t>Academic r</w:t>
      </w:r>
      <w:r w:rsidR="00A736D6" w:rsidRPr="00236C0F">
        <w:rPr>
          <w:rFonts w:ascii="Arial" w:hAnsi="Arial" w:cs="Arial"/>
          <w:b/>
          <w:bCs/>
        </w:rPr>
        <w:t>ationale</w:t>
      </w:r>
      <w:r w:rsidR="000223F6">
        <w:rPr>
          <w:rFonts w:ascii="Arial" w:hAnsi="Arial" w:cs="Arial"/>
          <w:b/>
          <w:bCs/>
        </w:rPr>
        <w:t xml:space="preserve"> (2</w:t>
      </w:r>
      <w:r w:rsidR="001023AF">
        <w:rPr>
          <w:rFonts w:ascii="Arial" w:hAnsi="Arial" w:cs="Arial"/>
          <w:b/>
          <w:bCs/>
        </w:rPr>
        <w:t>0</w:t>
      </w:r>
      <w:r w:rsidR="000223F6">
        <w:rPr>
          <w:rFonts w:ascii="Arial" w:hAnsi="Arial" w:cs="Arial"/>
          <w:b/>
          <w:bCs/>
        </w:rPr>
        <w:t>.)</w:t>
      </w:r>
      <w:r w:rsidR="00442AC2">
        <w:rPr>
          <w:rFonts w:ascii="Arial" w:hAnsi="Arial" w:cs="Arial"/>
          <w:b/>
          <w:bCs/>
        </w:rPr>
        <w:t>:</w:t>
      </w:r>
      <w:r w:rsidR="00A736D6" w:rsidRPr="00236C0F">
        <w:rPr>
          <w:rFonts w:ascii="Arial" w:hAnsi="Arial" w:cs="Arial"/>
          <w:b/>
          <w:bCs/>
        </w:rPr>
        <w:t xml:space="preserve"> </w:t>
      </w:r>
      <w:r w:rsidR="00FA1436">
        <w:rPr>
          <w:rFonts w:ascii="Arial" w:hAnsi="Arial" w:cs="Arial"/>
        </w:rPr>
        <w:t>E</w:t>
      </w:r>
      <w:r w:rsidR="00A736D6" w:rsidRPr="00236C0F">
        <w:rPr>
          <w:rFonts w:ascii="Arial" w:hAnsi="Arial" w:cs="Arial"/>
        </w:rPr>
        <w:t>xplain why the programme is offered, along with the ident</w:t>
      </w:r>
      <w:r>
        <w:rPr>
          <w:rFonts w:ascii="Arial" w:hAnsi="Arial" w:cs="Arial"/>
        </w:rPr>
        <w:t xml:space="preserve">ity of the market and fit with </w:t>
      </w:r>
      <w:r w:rsidR="00735FB4">
        <w:rPr>
          <w:rFonts w:ascii="Arial" w:hAnsi="Arial" w:cs="Arial"/>
        </w:rPr>
        <w:t xml:space="preserve">your institutional and departmental </w:t>
      </w:r>
      <w:r w:rsidR="00A736D6" w:rsidRPr="00236C0F">
        <w:rPr>
          <w:rFonts w:ascii="Arial" w:hAnsi="Arial" w:cs="Arial"/>
        </w:rPr>
        <w:t xml:space="preserve">strategies. </w:t>
      </w:r>
      <w:r w:rsidR="00FA1436">
        <w:rPr>
          <w:rFonts w:ascii="Arial" w:hAnsi="Arial" w:cs="Arial"/>
        </w:rPr>
        <w:t xml:space="preserve">Describe the </w:t>
      </w:r>
      <w:r w:rsidR="00A736D6" w:rsidRPr="005C2AF4">
        <w:rPr>
          <w:rFonts w:ascii="Arial" w:hAnsi="Arial" w:cs="Arial"/>
        </w:rPr>
        <w:t>particular distinctiveness of the programme along with its par</w:t>
      </w:r>
      <w:r>
        <w:rPr>
          <w:rFonts w:ascii="Arial" w:hAnsi="Arial" w:cs="Arial"/>
        </w:rPr>
        <w:t>ticular features</w:t>
      </w:r>
      <w:r w:rsidR="00B5430B">
        <w:rPr>
          <w:rFonts w:ascii="Arial" w:hAnsi="Arial" w:cs="Arial"/>
        </w:rPr>
        <w:t>. Make reference to how the programme team involves students as partners</w:t>
      </w:r>
      <w:r>
        <w:rPr>
          <w:rFonts w:ascii="Arial" w:hAnsi="Arial" w:cs="Arial"/>
        </w:rPr>
        <w:t xml:space="preserve"> </w:t>
      </w:r>
      <w:r w:rsidR="00B5430B">
        <w:rPr>
          <w:rFonts w:ascii="Arial" w:hAnsi="Arial" w:cs="Arial"/>
        </w:rPr>
        <w:t>in the development and enhancement of the programme.</w:t>
      </w:r>
    </w:p>
    <w:p w14:paraId="762D6133" w14:textId="59E61B72" w:rsidR="00757269" w:rsidRPr="0090577F" w:rsidRDefault="00757269" w:rsidP="00591E01">
      <w:pPr>
        <w:rPr>
          <w:rFonts w:ascii="Arial" w:hAnsi="Arial" w:cs="Arial"/>
          <w:b/>
          <w:bCs/>
        </w:rPr>
      </w:pPr>
    </w:p>
    <w:p w14:paraId="762D6134" w14:textId="0B11FE92" w:rsidR="00A736D6" w:rsidRPr="00236C0F" w:rsidRDefault="002C39D4" w:rsidP="00591E01">
      <w:pPr>
        <w:pStyle w:val="ListParagraph"/>
        <w:autoSpaceDE w:val="0"/>
        <w:autoSpaceDN w:val="0"/>
        <w:adjustRightInd w:val="0"/>
        <w:spacing w:line="240" w:lineRule="auto"/>
        <w:ind w:left="0"/>
        <w:rPr>
          <w:rFonts w:ascii="Arial" w:hAnsi="Arial" w:cs="Arial"/>
        </w:rPr>
      </w:pPr>
      <w:r>
        <w:rPr>
          <w:rFonts w:ascii="Arial" w:hAnsi="Arial" w:cs="Arial"/>
          <w:b/>
          <w:bCs/>
        </w:rPr>
        <w:t>P</w:t>
      </w:r>
      <w:r w:rsidR="00A736D6" w:rsidRPr="00236C0F">
        <w:rPr>
          <w:rFonts w:ascii="Arial" w:hAnsi="Arial" w:cs="Arial"/>
          <w:b/>
          <w:bCs/>
        </w:rPr>
        <w:t>rogramme aims</w:t>
      </w:r>
      <w:r w:rsidR="000223F6">
        <w:rPr>
          <w:rFonts w:ascii="Arial" w:hAnsi="Arial" w:cs="Arial"/>
          <w:b/>
          <w:bCs/>
        </w:rPr>
        <w:t xml:space="preserve"> (2</w:t>
      </w:r>
      <w:r w:rsidR="001023AF">
        <w:rPr>
          <w:rFonts w:ascii="Arial" w:hAnsi="Arial" w:cs="Arial"/>
          <w:b/>
          <w:bCs/>
        </w:rPr>
        <w:t>1</w:t>
      </w:r>
      <w:r w:rsidR="000223F6">
        <w:rPr>
          <w:rFonts w:ascii="Arial" w:hAnsi="Arial" w:cs="Arial"/>
          <w:b/>
          <w:bCs/>
        </w:rPr>
        <w:t>.)</w:t>
      </w:r>
      <w:r w:rsidR="00442AC2">
        <w:rPr>
          <w:rFonts w:ascii="Arial" w:hAnsi="Arial" w:cs="Arial"/>
          <w:b/>
          <w:bCs/>
        </w:rPr>
        <w:t>:</w:t>
      </w:r>
      <w:r w:rsidR="00A736D6" w:rsidRPr="00236C0F">
        <w:rPr>
          <w:rFonts w:ascii="Arial" w:hAnsi="Arial" w:cs="Arial"/>
          <w:b/>
          <w:bCs/>
        </w:rPr>
        <w:t xml:space="preserve"> </w:t>
      </w:r>
      <w:r w:rsidR="00A736D6" w:rsidRPr="00236C0F">
        <w:rPr>
          <w:rFonts w:ascii="Arial" w:hAnsi="Arial" w:cs="Arial"/>
        </w:rPr>
        <w:t xml:space="preserve">The programme aims </w:t>
      </w:r>
      <w:r w:rsidR="00827A19">
        <w:rPr>
          <w:rFonts w:ascii="Arial" w:hAnsi="Arial" w:cs="Arial"/>
        </w:rPr>
        <w:t>set out what the programme intends to achieve</w:t>
      </w:r>
      <w:r w:rsidR="005E5A48">
        <w:rPr>
          <w:rFonts w:ascii="Arial" w:hAnsi="Arial" w:cs="Arial"/>
        </w:rPr>
        <w:t>. Some considerations might</w:t>
      </w:r>
      <w:r w:rsidR="00A736D6" w:rsidRPr="00236C0F">
        <w:rPr>
          <w:rFonts w:ascii="Arial" w:hAnsi="Arial" w:cs="Arial"/>
        </w:rPr>
        <w:t xml:space="preserve"> be: </w:t>
      </w:r>
    </w:p>
    <w:p w14:paraId="762D6135" w14:textId="77777777" w:rsidR="00C50964" w:rsidRPr="00373A72" w:rsidRDefault="00C50964" w:rsidP="00591E01">
      <w:pPr>
        <w:autoSpaceDE w:val="0"/>
        <w:autoSpaceDN w:val="0"/>
        <w:adjustRightInd w:val="0"/>
        <w:spacing w:line="240" w:lineRule="auto"/>
        <w:rPr>
          <w:rFonts w:ascii="Arial" w:hAnsi="Arial" w:cs="Arial"/>
        </w:rPr>
      </w:pPr>
    </w:p>
    <w:p w14:paraId="762D6136" w14:textId="23A424B1" w:rsidR="00A736D6" w:rsidRPr="00C50964" w:rsidRDefault="005E5A48" w:rsidP="00591E01">
      <w:pPr>
        <w:pStyle w:val="ListParagraph"/>
        <w:numPr>
          <w:ilvl w:val="0"/>
          <w:numId w:val="14"/>
        </w:numPr>
        <w:autoSpaceDE w:val="0"/>
        <w:autoSpaceDN w:val="0"/>
        <w:adjustRightInd w:val="0"/>
        <w:spacing w:line="240" w:lineRule="auto"/>
        <w:ind w:left="567" w:hanging="283"/>
        <w:rPr>
          <w:rFonts w:ascii="Arial" w:hAnsi="Arial" w:cs="Arial"/>
        </w:rPr>
      </w:pPr>
      <w:r>
        <w:rPr>
          <w:rFonts w:ascii="Arial" w:hAnsi="Arial" w:cs="Arial"/>
        </w:rPr>
        <w:t>d</w:t>
      </w:r>
      <w:r w:rsidR="00A736D6" w:rsidRPr="00C50964">
        <w:rPr>
          <w:rFonts w:ascii="Arial" w:hAnsi="Arial" w:cs="Arial"/>
        </w:rPr>
        <w:t>oes the programme</w:t>
      </w:r>
      <w:r>
        <w:rPr>
          <w:rFonts w:ascii="Arial" w:hAnsi="Arial" w:cs="Arial"/>
        </w:rPr>
        <w:t xml:space="preserve"> particularly support student</w:t>
      </w:r>
      <w:r w:rsidR="00A736D6" w:rsidRPr="00C50964">
        <w:rPr>
          <w:rFonts w:ascii="Arial" w:hAnsi="Arial" w:cs="Arial"/>
        </w:rPr>
        <w:t xml:space="preserve">s in fulfilling their personal goals, their intellectual or creative potential? </w:t>
      </w:r>
    </w:p>
    <w:p w14:paraId="762D6137" w14:textId="4022BB88" w:rsidR="00A736D6" w:rsidRPr="00C50964" w:rsidRDefault="005E5A48" w:rsidP="00591E01">
      <w:pPr>
        <w:pStyle w:val="ListParagraph"/>
        <w:numPr>
          <w:ilvl w:val="0"/>
          <w:numId w:val="14"/>
        </w:numPr>
        <w:autoSpaceDE w:val="0"/>
        <w:autoSpaceDN w:val="0"/>
        <w:adjustRightInd w:val="0"/>
        <w:spacing w:line="240" w:lineRule="auto"/>
        <w:ind w:left="567" w:hanging="283"/>
        <w:rPr>
          <w:rFonts w:ascii="Arial" w:hAnsi="Arial" w:cs="Arial"/>
        </w:rPr>
      </w:pPr>
      <w:r>
        <w:rPr>
          <w:rFonts w:ascii="Arial" w:hAnsi="Arial" w:cs="Arial"/>
        </w:rPr>
        <w:t>d</w:t>
      </w:r>
      <w:r w:rsidR="00A736D6" w:rsidRPr="00C50964">
        <w:rPr>
          <w:rFonts w:ascii="Arial" w:hAnsi="Arial" w:cs="Arial"/>
        </w:rPr>
        <w:t xml:space="preserve">oes the programme aim to prepare students for a particular profession / vocation? </w:t>
      </w:r>
    </w:p>
    <w:p w14:paraId="762D6138" w14:textId="64529BBB" w:rsidR="00A736D6" w:rsidRPr="00C50964" w:rsidRDefault="005E5A48" w:rsidP="00591E01">
      <w:pPr>
        <w:pStyle w:val="ListParagraph"/>
        <w:numPr>
          <w:ilvl w:val="0"/>
          <w:numId w:val="14"/>
        </w:numPr>
        <w:autoSpaceDE w:val="0"/>
        <w:autoSpaceDN w:val="0"/>
        <w:adjustRightInd w:val="0"/>
        <w:spacing w:line="240" w:lineRule="auto"/>
        <w:ind w:left="567" w:hanging="283"/>
        <w:rPr>
          <w:rFonts w:ascii="Arial" w:hAnsi="Arial" w:cs="Arial"/>
        </w:rPr>
      </w:pPr>
      <w:r>
        <w:rPr>
          <w:rFonts w:ascii="Arial" w:hAnsi="Arial" w:cs="Arial"/>
        </w:rPr>
        <w:t>d</w:t>
      </w:r>
      <w:r w:rsidR="00A736D6" w:rsidRPr="00C50964">
        <w:rPr>
          <w:rFonts w:ascii="Arial" w:hAnsi="Arial" w:cs="Arial"/>
        </w:rPr>
        <w:t xml:space="preserve">oes it prepare students for a range of professions/ careers, which can be identified? </w:t>
      </w:r>
    </w:p>
    <w:p w14:paraId="762D6139" w14:textId="266AB8A2" w:rsidR="00A736D6" w:rsidRPr="00C50964" w:rsidRDefault="005E5A48" w:rsidP="00591E01">
      <w:pPr>
        <w:pStyle w:val="ListParagraph"/>
        <w:numPr>
          <w:ilvl w:val="0"/>
          <w:numId w:val="14"/>
        </w:numPr>
        <w:autoSpaceDE w:val="0"/>
        <w:autoSpaceDN w:val="0"/>
        <w:adjustRightInd w:val="0"/>
        <w:spacing w:line="240" w:lineRule="auto"/>
        <w:ind w:left="567" w:hanging="283"/>
        <w:rPr>
          <w:rFonts w:ascii="Arial" w:hAnsi="Arial" w:cs="Arial"/>
        </w:rPr>
      </w:pPr>
      <w:r>
        <w:rPr>
          <w:rFonts w:ascii="Arial" w:hAnsi="Arial" w:cs="Arial"/>
        </w:rPr>
        <w:t>a</w:t>
      </w:r>
      <w:r w:rsidR="00A736D6" w:rsidRPr="00C50964">
        <w:rPr>
          <w:rFonts w:ascii="Arial" w:hAnsi="Arial" w:cs="Arial"/>
        </w:rPr>
        <w:t xml:space="preserve">re any groups of students who have been under-represented in traditional HE provision particularly welcomed / well represented / supported by the programme? </w:t>
      </w:r>
    </w:p>
    <w:p w14:paraId="762D613A" w14:textId="07DA64F8" w:rsidR="00A736D6" w:rsidRPr="00C50964" w:rsidRDefault="005E5A48" w:rsidP="00591E01">
      <w:pPr>
        <w:pStyle w:val="ListParagraph"/>
        <w:numPr>
          <w:ilvl w:val="0"/>
          <w:numId w:val="14"/>
        </w:numPr>
        <w:autoSpaceDE w:val="0"/>
        <w:autoSpaceDN w:val="0"/>
        <w:adjustRightInd w:val="0"/>
        <w:spacing w:line="240" w:lineRule="auto"/>
        <w:ind w:left="567" w:hanging="283"/>
        <w:rPr>
          <w:rFonts w:ascii="Arial" w:hAnsi="Arial" w:cs="Arial"/>
        </w:rPr>
      </w:pPr>
      <w:r>
        <w:rPr>
          <w:rFonts w:ascii="Arial" w:hAnsi="Arial" w:cs="Arial"/>
        </w:rPr>
        <w:t>w</w:t>
      </w:r>
      <w:r w:rsidR="00A736D6" w:rsidRPr="00C50964">
        <w:rPr>
          <w:rFonts w:ascii="Arial" w:hAnsi="Arial" w:cs="Arial"/>
        </w:rPr>
        <w:t xml:space="preserve">hat areas of research / independent work does the programme particularly prepare students for pursuing after their programme is complete? </w:t>
      </w:r>
    </w:p>
    <w:p w14:paraId="762D613B" w14:textId="5976AB97" w:rsidR="00A736D6" w:rsidRPr="00C50964" w:rsidRDefault="005E5A48" w:rsidP="00591E01">
      <w:pPr>
        <w:pStyle w:val="ListParagraph"/>
        <w:numPr>
          <w:ilvl w:val="0"/>
          <w:numId w:val="14"/>
        </w:numPr>
        <w:autoSpaceDE w:val="0"/>
        <w:autoSpaceDN w:val="0"/>
        <w:adjustRightInd w:val="0"/>
        <w:spacing w:line="240" w:lineRule="auto"/>
        <w:ind w:left="567" w:hanging="283"/>
        <w:rPr>
          <w:rFonts w:ascii="Arial" w:hAnsi="Arial" w:cs="Arial"/>
        </w:rPr>
      </w:pPr>
      <w:r>
        <w:rPr>
          <w:rFonts w:ascii="Arial" w:hAnsi="Arial" w:cs="Arial"/>
        </w:rPr>
        <w:t>a</w:t>
      </w:r>
      <w:r w:rsidR="00A736D6" w:rsidRPr="00C50964">
        <w:rPr>
          <w:rFonts w:ascii="Arial" w:hAnsi="Arial" w:cs="Arial"/>
        </w:rPr>
        <w:t xml:space="preserve">re there any specific local / national / international needs which students who successfully complete the programme will meet? </w:t>
      </w:r>
    </w:p>
    <w:p w14:paraId="762D613C" w14:textId="77777777" w:rsidR="00A736D6" w:rsidRPr="00373A72" w:rsidRDefault="00A736D6" w:rsidP="00EC38B5">
      <w:pPr>
        <w:autoSpaceDE w:val="0"/>
        <w:autoSpaceDN w:val="0"/>
        <w:adjustRightInd w:val="0"/>
        <w:spacing w:line="240" w:lineRule="auto"/>
        <w:rPr>
          <w:rFonts w:ascii="Arial" w:hAnsi="Arial" w:cs="Arial"/>
        </w:rPr>
      </w:pPr>
    </w:p>
    <w:p w14:paraId="762D613D" w14:textId="1A62483A" w:rsidR="00A736D6" w:rsidRPr="00844F92" w:rsidRDefault="005E5A48" w:rsidP="0068774B">
      <w:pPr>
        <w:pStyle w:val="NoSpacing"/>
        <w:rPr>
          <w:rFonts w:ascii="Arial" w:hAnsi="Arial" w:cs="Arial"/>
          <w:i/>
          <w:sz w:val="24"/>
        </w:rPr>
      </w:pPr>
      <w:r w:rsidRPr="0068774B">
        <w:rPr>
          <w:rFonts w:ascii="Arial" w:hAnsi="Arial" w:cs="Arial"/>
          <w:b/>
          <w:bCs/>
        </w:rPr>
        <w:t>Programme l</w:t>
      </w:r>
      <w:r w:rsidR="00A736D6" w:rsidRPr="0068774B">
        <w:rPr>
          <w:rFonts w:ascii="Arial" w:hAnsi="Arial" w:cs="Arial"/>
          <w:b/>
          <w:bCs/>
        </w:rPr>
        <w:t>earning outcomes</w:t>
      </w:r>
      <w:r w:rsidRPr="0068774B">
        <w:rPr>
          <w:rFonts w:ascii="Arial" w:hAnsi="Arial" w:cs="Arial"/>
          <w:b/>
          <w:bCs/>
        </w:rPr>
        <w:t xml:space="preserve"> by level</w:t>
      </w:r>
      <w:r w:rsidR="00220433">
        <w:rPr>
          <w:rFonts w:ascii="Arial" w:hAnsi="Arial" w:cs="Arial"/>
          <w:b/>
          <w:bCs/>
        </w:rPr>
        <w:t xml:space="preserve"> (2</w:t>
      </w:r>
      <w:r w:rsidR="001023AF">
        <w:rPr>
          <w:rFonts w:ascii="Arial" w:hAnsi="Arial" w:cs="Arial"/>
          <w:b/>
          <w:bCs/>
        </w:rPr>
        <w:t>2</w:t>
      </w:r>
      <w:r w:rsidR="00220433">
        <w:rPr>
          <w:rFonts w:ascii="Arial" w:hAnsi="Arial" w:cs="Arial"/>
          <w:b/>
          <w:bCs/>
        </w:rPr>
        <w:t>-2</w:t>
      </w:r>
      <w:r w:rsidR="001023AF">
        <w:rPr>
          <w:rFonts w:ascii="Arial" w:hAnsi="Arial" w:cs="Arial"/>
          <w:b/>
          <w:bCs/>
        </w:rPr>
        <w:t>4</w:t>
      </w:r>
      <w:r w:rsidR="00220433">
        <w:rPr>
          <w:rFonts w:ascii="Arial" w:hAnsi="Arial" w:cs="Arial"/>
          <w:b/>
          <w:bCs/>
        </w:rPr>
        <w:t>)</w:t>
      </w:r>
      <w:r w:rsidR="00442AC2" w:rsidRPr="0068774B">
        <w:rPr>
          <w:rFonts w:ascii="Arial" w:hAnsi="Arial" w:cs="Arial"/>
          <w:b/>
          <w:bCs/>
        </w:rPr>
        <w:t>:</w:t>
      </w:r>
      <w:r w:rsidR="00A736D6" w:rsidRPr="0068774B">
        <w:rPr>
          <w:rFonts w:ascii="Arial" w:hAnsi="Arial" w:cs="Arial"/>
          <w:b/>
          <w:bCs/>
        </w:rPr>
        <w:t xml:space="preserve"> </w:t>
      </w:r>
      <w:r w:rsidR="00FA1436">
        <w:rPr>
          <w:rFonts w:ascii="Arial" w:hAnsi="Arial" w:cs="Arial"/>
        </w:rPr>
        <w:t>the knowledge/skills students should possess on completion of each level.</w:t>
      </w:r>
      <w:r w:rsidR="00591E01">
        <w:rPr>
          <w:rFonts w:ascii="Arial" w:hAnsi="Arial" w:cs="Arial"/>
        </w:rPr>
        <w:t xml:space="preserve"> </w:t>
      </w:r>
      <w:r w:rsidR="00220433">
        <w:rPr>
          <w:rFonts w:ascii="Arial" w:hAnsi="Arial" w:cs="Arial"/>
        </w:rPr>
        <w:t>Where relevant, t</w:t>
      </w:r>
      <w:r w:rsidR="0068774B" w:rsidRPr="0068774B">
        <w:rPr>
          <w:rFonts w:ascii="Arial" w:hAnsi="Arial" w:cs="Arial"/>
        </w:rPr>
        <w:t>hey</w:t>
      </w:r>
      <w:r w:rsidR="00631799" w:rsidRPr="0068774B">
        <w:rPr>
          <w:rFonts w:ascii="Arial" w:hAnsi="Arial" w:cs="Arial"/>
        </w:rPr>
        <w:t xml:space="preserve"> </w:t>
      </w:r>
      <w:r w:rsidR="002525BB" w:rsidRPr="0068774B">
        <w:rPr>
          <w:rFonts w:ascii="Arial" w:hAnsi="Arial" w:cs="Arial"/>
        </w:rPr>
        <w:t xml:space="preserve">should be informed by the </w:t>
      </w:r>
      <w:r w:rsidR="00735FB4">
        <w:rPr>
          <w:rFonts w:ascii="Arial" w:hAnsi="Arial" w:cs="Arial"/>
        </w:rPr>
        <w:t xml:space="preserve">UK </w:t>
      </w:r>
      <w:hyperlink r:id="rId11" w:history="1">
        <w:r w:rsidR="0068774B" w:rsidRPr="0068774B">
          <w:rPr>
            <w:rStyle w:val="Hyperlink"/>
            <w:rFonts w:ascii="Arial" w:hAnsi="Arial" w:cs="Arial"/>
          </w:rPr>
          <w:t>QAA subject benchmark statement</w:t>
        </w:r>
      </w:hyperlink>
      <w:r w:rsidR="00631799" w:rsidRPr="0068774B">
        <w:rPr>
          <w:rFonts w:ascii="Arial" w:hAnsi="Arial" w:cs="Arial"/>
        </w:rPr>
        <w:t>/PSRB requirements</w:t>
      </w:r>
      <w:r w:rsidR="0068774B" w:rsidRPr="0068774B">
        <w:rPr>
          <w:rFonts w:ascii="Arial" w:hAnsi="Arial" w:cs="Arial"/>
        </w:rPr>
        <w:t xml:space="preserve"> and guidance may be sought from the </w:t>
      </w:r>
      <w:hyperlink r:id="rId12" w:history="1">
        <w:r w:rsidR="0068774B" w:rsidRPr="0068774B">
          <w:rPr>
            <w:rStyle w:val="Hyperlink"/>
            <w:rFonts w:ascii="Arial" w:hAnsi="Arial" w:cs="Arial"/>
          </w:rPr>
          <w:t>SEEC credit level descriptors</w:t>
        </w:r>
      </w:hyperlink>
      <w:r w:rsidR="0068774B" w:rsidRPr="0068774B">
        <w:rPr>
          <w:rFonts w:ascii="Arial" w:hAnsi="Arial" w:cs="Arial"/>
        </w:rPr>
        <w:t xml:space="preserve"> </w:t>
      </w:r>
      <w:r w:rsidR="00220433">
        <w:rPr>
          <w:rFonts w:ascii="Arial" w:hAnsi="Arial" w:cs="Arial"/>
        </w:rPr>
        <w:t>(</w:t>
      </w:r>
      <w:r w:rsidR="00220433" w:rsidRPr="008752C2">
        <w:rPr>
          <w:rFonts w:ascii="Arial" w:hAnsi="Arial" w:cs="Arial"/>
          <w:color w:val="000000"/>
        </w:rPr>
        <w:t>http://www.seec.org.uk/wp-content/uploads/2016/07/SEEC-descriptors-2016.pdf</w:t>
      </w:r>
      <w:r w:rsidR="00220433">
        <w:rPr>
          <w:rFonts w:ascii="Arial" w:hAnsi="Arial" w:cs="Arial"/>
          <w:color w:val="000000"/>
        </w:rPr>
        <w:t>).</w:t>
      </w:r>
      <w:r w:rsidR="00735FB4">
        <w:rPr>
          <w:rFonts w:ascii="Arial" w:hAnsi="Arial" w:cs="Arial"/>
        </w:rPr>
        <w:t xml:space="preserve"> </w:t>
      </w:r>
      <w:r w:rsidR="0068774B" w:rsidRPr="0068774B">
        <w:rPr>
          <w:rFonts w:ascii="Arial" w:hAnsi="Arial" w:cs="Arial"/>
        </w:rPr>
        <w:t xml:space="preserve">If there are interim </w:t>
      </w:r>
      <w:r w:rsidR="00B43346" w:rsidRPr="0068774B">
        <w:rPr>
          <w:rFonts w:ascii="Arial" w:hAnsi="Arial" w:cs="Arial"/>
        </w:rPr>
        <w:t>awards, for example, a postgraduate diploma, the learning outcomes should be divided to reflect which of the outcomes students will achieve.</w:t>
      </w:r>
      <w:r w:rsidR="00844F92">
        <w:rPr>
          <w:rFonts w:ascii="Arial" w:hAnsi="Arial" w:cs="Arial"/>
        </w:rPr>
        <w:t xml:space="preserve"> It is very important that the learning outcomes are </w:t>
      </w:r>
      <w:r w:rsidR="00844F92">
        <w:rPr>
          <w:rFonts w:ascii="Arial" w:hAnsi="Arial" w:cs="Arial"/>
        </w:rPr>
        <w:lastRenderedPageBreak/>
        <w:t xml:space="preserve">expressed clearly and consistently. Programme teams may find it helpful to articulate the outcomes by preceding them with the following clause: </w:t>
      </w:r>
      <w:r w:rsidR="00844F92" w:rsidRPr="00844F92">
        <w:rPr>
          <w:rFonts w:ascii="Arial" w:hAnsi="Arial" w:cs="Arial"/>
          <w:i/>
          <w:szCs w:val="20"/>
        </w:rPr>
        <w:t>By the end of the programme students will have successfully achieved</w:t>
      </w:r>
      <w:r w:rsidR="00844F92">
        <w:rPr>
          <w:rFonts w:ascii="Arial" w:hAnsi="Arial" w:cs="Arial"/>
          <w:i/>
          <w:szCs w:val="20"/>
        </w:rPr>
        <w:t>…</w:t>
      </w:r>
    </w:p>
    <w:p w14:paraId="762D613E" w14:textId="77777777" w:rsidR="00757269" w:rsidRPr="00C26021" w:rsidRDefault="00757269" w:rsidP="00C26021">
      <w:pPr>
        <w:autoSpaceDE w:val="0"/>
        <w:autoSpaceDN w:val="0"/>
        <w:adjustRightInd w:val="0"/>
        <w:spacing w:line="240" w:lineRule="auto"/>
        <w:jc w:val="both"/>
        <w:rPr>
          <w:rFonts w:ascii="Arial" w:hAnsi="Arial" w:cs="Arial"/>
        </w:rPr>
      </w:pPr>
    </w:p>
    <w:p w14:paraId="25BA5AFB" w14:textId="056A6CDF" w:rsidR="0090577F" w:rsidRDefault="0090577F" w:rsidP="0090577F">
      <w:pPr>
        <w:autoSpaceDE w:val="0"/>
        <w:autoSpaceDN w:val="0"/>
        <w:adjustRightInd w:val="0"/>
        <w:spacing w:line="240" w:lineRule="auto"/>
        <w:rPr>
          <w:rFonts w:ascii="Arial" w:hAnsi="Arial" w:cs="Arial"/>
        </w:rPr>
      </w:pPr>
      <w:r w:rsidRPr="0090577F">
        <w:rPr>
          <w:rFonts w:ascii="Arial" w:hAnsi="Arial" w:cs="Arial"/>
          <w:b/>
        </w:rPr>
        <w:t>Employability</w:t>
      </w:r>
      <w:r w:rsidR="000223F6">
        <w:rPr>
          <w:rFonts w:ascii="Arial" w:hAnsi="Arial" w:cs="Arial"/>
          <w:b/>
        </w:rPr>
        <w:t xml:space="preserve"> (2</w:t>
      </w:r>
      <w:r w:rsidR="001023AF">
        <w:rPr>
          <w:rFonts w:ascii="Arial" w:hAnsi="Arial" w:cs="Arial"/>
          <w:b/>
        </w:rPr>
        <w:t>5</w:t>
      </w:r>
      <w:r w:rsidR="000223F6">
        <w:rPr>
          <w:rFonts w:ascii="Arial" w:hAnsi="Arial" w:cs="Arial"/>
          <w:b/>
        </w:rPr>
        <w:t>.)</w:t>
      </w:r>
      <w:r w:rsidRPr="0090577F">
        <w:rPr>
          <w:rFonts w:ascii="Arial" w:hAnsi="Arial" w:cs="Arial"/>
          <w:b/>
        </w:rPr>
        <w:t>:</w:t>
      </w:r>
      <w:r w:rsidRPr="0090577F">
        <w:rPr>
          <w:rFonts w:ascii="Arial" w:hAnsi="Arial" w:cs="Arial"/>
        </w:rPr>
        <w:t xml:space="preserve"> state how the programme will prepare students for employment.</w:t>
      </w:r>
    </w:p>
    <w:p w14:paraId="678D9B1C" w14:textId="6B88E343" w:rsidR="0090577F" w:rsidRDefault="0090577F" w:rsidP="0090577F">
      <w:pPr>
        <w:autoSpaceDE w:val="0"/>
        <w:autoSpaceDN w:val="0"/>
        <w:adjustRightInd w:val="0"/>
        <w:spacing w:line="240" w:lineRule="auto"/>
        <w:rPr>
          <w:rFonts w:ascii="Arial" w:hAnsi="Arial" w:cs="Arial"/>
        </w:rPr>
      </w:pPr>
    </w:p>
    <w:p w14:paraId="762D613F" w14:textId="051208D1" w:rsidR="00757269" w:rsidRDefault="00442AC2" w:rsidP="00591E01">
      <w:pPr>
        <w:autoSpaceDE w:val="0"/>
        <w:autoSpaceDN w:val="0"/>
        <w:adjustRightInd w:val="0"/>
        <w:spacing w:line="240" w:lineRule="auto"/>
        <w:rPr>
          <w:rFonts w:ascii="Arial" w:hAnsi="Arial" w:cs="Arial"/>
        </w:rPr>
      </w:pPr>
      <w:r w:rsidRPr="0068774B">
        <w:rPr>
          <w:rFonts w:ascii="Arial" w:hAnsi="Arial" w:cs="Arial"/>
          <w:b/>
        </w:rPr>
        <w:t>Curriculum map</w:t>
      </w:r>
      <w:r w:rsidR="000223F6">
        <w:rPr>
          <w:rFonts w:ascii="Arial" w:hAnsi="Arial" w:cs="Arial"/>
          <w:b/>
        </w:rPr>
        <w:t xml:space="preserve"> (2</w:t>
      </w:r>
      <w:r w:rsidR="001023AF">
        <w:rPr>
          <w:rFonts w:ascii="Arial" w:hAnsi="Arial" w:cs="Arial"/>
          <w:b/>
        </w:rPr>
        <w:t>6</w:t>
      </w:r>
      <w:r w:rsidR="000223F6">
        <w:rPr>
          <w:rFonts w:ascii="Arial" w:hAnsi="Arial" w:cs="Arial"/>
          <w:b/>
        </w:rPr>
        <w:t>.)</w:t>
      </w:r>
      <w:r w:rsidRPr="0068774B">
        <w:rPr>
          <w:rFonts w:ascii="Arial" w:hAnsi="Arial" w:cs="Arial"/>
          <w:b/>
        </w:rPr>
        <w:t>:</w:t>
      </w:r>
      <w:r w:rsidR="00757269" w:rsidRPr="0068774B">
        <w:rPr>
          <w:rFonts w:ascii="Arial" w:hAnsi="Arial" w:cs="Arial"/>
          <w:b/>
        </w:rPr>
        <w:t xml:space="preserve"> </w:t>
      </w:r>
      <w:r w:rsidR="0041116C" w:rsidRPr="0068774B">
        <w:rPr>
          <w:rFonts w:ascii="Arial" w:hAnsi="Arial" w:cs="Arial"/>
        </w:rPr>
        <w:t>list</w:t>
      </w:r>
      <w:r w:rsidR="00AD544A">
        <w:rPr>
          <w:rFonts w:ascii="Arial" w:hAnsi="Arial" w:cs="Arial"/>
        </w:rPr>
        <w:t xml:space="preserve"> </w:t>
      </w:r>
      <w:r w:rsidR="0041116C" w:rsidRPr="0068774B">
        <w:rPr>
          <w:rFonts w:ascii="Arial" w:hAnsi="Arial" w:cs="Arial"/>
        </w:rPr>
        <w:t>all module</w:t>
      </w:r>
      <w:r w:rsidR="00AD544A">
        <w:rPr>
          <w:rFonts w:ascii="Arial" w:hAnsi="Arial" w:cs="Arial"/>
        </w:rPr>
        <w:t xml:space="preserve"> information including</w:t>
      </w:r>
      <w:r w:rsidR="0041116C" w:rsidRPr="0068774B">
        <w:rPr>
          <w:rFonts w:ascii="Arial" w:hAnsi="Arial" w:cs="Arial"/>
        </w:rPr>
        <w:t xml:space="preserve"> </w:t>
      </w:r>
      <w:r w:rsidR="00757269" w:rsidRPr="0068774B">
        <w:rPr>
          <w:rFonts w:ascii="Arial" w:hAnsi="Arial" w:cs="Arial"/>
        </w:rPr>
        <w:t xml:space="preserve">code, title, credit rating, pre-requisites, </w:t>
      </w:r>
      <w:r w:rsidR="00AD544A">
        <w:rPr>
          <w:rFonts w:ascii="Arial" w:hAnsi="Arial" w:cs="Arial"/>
        </w:rPr>
        <w:t>compulsory or optional</w:t>
      </w:r>
      <w:r w:rsidR="007D3C52">
        <w:rPr>
          <w:rFonts w:ascii="Arial" w:hAnsi="Arial" w:cs="Arial"/>
        </w:rPr>
        <w:t xml:space="preserve">, appropriate suffix depending on whether a module will be delivered in the autumn (A), </w:t>
      </w:r>
      <w:r w:rsidR="00A93868">
        <w:rPr>
          <w:rFonts w:ascii="Arial" w:hAnsi="Arial" w:cs="Arial"/>
        </w:rPr>
        <w:t xml:space="preserve">the </w:t>
      </w:r>
      <w:r w:rsidR="007D3C52">
        <w:rPr>
          <w:rFonts w:ascii="Arial" w:hAnsi="Arial" w:cs="Arial"/>
        </w:rPr>
        <w:t>spring (S) or if it will be year</w:t>
      </w:r>
      <w:r w:rsidR="000223F6">
        <w:rPr>
          <w:rFonts w:ascii="Arial" w:hAnsi="Arial" w:cs="Arial"/>
        </w:rPr>
        <w:t>-</w:t>
      </w:r>
      <w:r w:rsidR="007D3C52">
        <w:rPr>
          <w:rFonts w:ascii="Arial" w:hAnsi="Arial" w:cs="Arial"/>
        </w:rPr>
        <w:t xml:space="preserve">long (Y) </w:t>
      </w:r>
      <w:r w:rsidR="00757269" w:rsidRPr="0068774B">
        <w:rPr>
          <w:rFonts w:ascii="Arial" w:hAnsi="Arial" w:cs="Arial"/>
        </w:rPr>
        <w:t xml:space="preserve">etc. </w:t>
      </w:r>
      <w:r w:rsidR="000223F6">
        <w:rPr>
          <w:rFonts w:ascii="Arial" w:hAnsi="Arial" w:cs="Arial"/>
        </w:rPr>
        <w:t>L</w:t>
      </w:r>
      <w:r w:rsidR="00D354D6">
        <w:rPr>
          <w:rFonts w:ascii="Arial" w:hAnsi="Arial" w:cs="Arial"/>
        </w:rPr>
        <w:t>ist by level, for single and combined</w:t>
      </w:r>
      <w:r w:rsidR="00B004AB">
        <w:rPr>
          <w:rFonts w:ascii="Arial" w:hAnsi="Arial" w:cs="Arial"/>
        </w:rPr>
        <w:t xml:space="preserve"> honours, as appropriate</w:t>
      </w:r>
      <w:r w:rsidR="00757269" w:rsidRPr="0068774B">
        <w:rPr>
          <w:rFonts w:ascii="Arial" w:hAnsi="Arial" w:cs="Arial"/>
        </w:rPr>
        <w:t xml:space="preserve">. </w:t>
      </w:r>
      <w:r w:rsidR="00B004AB">
        <w:rPr>
          <w:rFonts w:ascii="Arial" w:hAnsi="Arial" w:cs="Arial"/>
        </w:rPr>
        <w:t xml:space="preserve">For undergraduate programmes, </w:t>
      </w:r>
      <w:r w:rsidR="000223F6">
        <w:rPr>
          <w:rFonts w:ascii="Arial" w:hAnsi="Arial" w:cs="Arial"/>
        </w:rPr>
        <w:t xml:space="preserve">your institution’s </w:t>
      </w:r>
      <w:r w:rsidR="00757269" w:rsidRPr="0068774B">
        <w:rPr>
          <w:rFonts w:ascii="Arial" w:hAnsi="Arial" w:cs="Arial"/>
        </w:rPr>
        <w:t xml:space="preserve">Design and Delivery Framework </w:t>
      </w:r>
      <w:r w:rsidR="000223F6">
        <w:rPr>
          <w:rFonts w:ascii="Arial" w:hAnsi="Arial" w:cs="Arial"/>
        </w:rPr>
        <w:t xml:space="preserve">(or equivalent where applicable) </w:t>
      </w:r>
      <w:r w:rsidR="00757269" w:rsidRPr="0068774B">
        <w:rPr>
          <w:rFonts w:ascii="Arial" w:hAnsi="Arial" w:cs="Arial"/>
        </w:rPr>
        <w:t xml:space="preserve">should inform the design of the </w:t>
      </w:r>
      <w:r w:rsidR="00AD544A">
        <w:rPr>
          <w:rFonts w:ascii="Arial" w:hAnsi="Arial" w:cs="Arial"/>
        </w:rPr>
        <w:t>c</w:t>
      </w:r>
      <w:r w:rsidR="00757269" w:rsidRPr="0068774B">
        <w:rPr>
          <w:rFonts w:ascii="Arial" w:hAnsi="Arial" w:cs="Arial"/>
        </w:rPr>
        <w:t>urriculum</w:t>
      </w:r>
      <w:r w:rsidR="00B004AB">
        <w:rPr>
          <w:rFonts w:ascii="Arial" w:hAnsi="Arial" w:cs="Arial"/>
        </w:rPr>
        <w:t>.</w:t>
      </w:r>
    </w:p>
    <w:p w14:paraId="4AC94040" w14:textId="77777777" w:rsidR="007D3C52" w:rsidRDefault="007D3C52" w:rsidP="00591E01">
      <w:pPr>
        <w:autoSpaceDE w:val="0"/>
        <w:autoSpaceDN w:val="0"/>
        <w:adjustRightInd w:val="0"/>
        <w:spacing w:line="240" w:lineRule="auto"/>
        <w:rPr>
          <w:rFonts w:ascii="Arial" w:hAnsi="Arial" w:cs="Arial"/>
        </w:rPr>
      </w:pPr>
    </w:p>
    <w:p w14:paraId="25B2B344" w14:textId="78EB7710" w:rsidR="007D3C52" w:rsidRPr="0068774B" w:rsidRDefault="007D3C52" w:rsidP="00591E01">
      <w:pPr>
        <w:autoSpaceDE w:val="0"/>
        <w:autoSpaceDN w:val="0"/>
        <w:adjustRightInd w:val="0"/>
        <w:spacing w:line="240" w:lineRule="auto"/>
        <w:rPr>
          <w:rFonts w:ascii="Arial" w:hAnsi="Arial" w:cs="Arial"/>
        </w:rPr>
      </w:pPr>
      <w:r>
        <w:rPr>
          <w:rFonts w:ascii="Arial" w:hAnsi="Arial" w:cs="Arial"/>
        </w:rPr>
        <w:t xml:space="preserve">Any new module(s) proposed by the programme will require a discrete module code which should be obtained from the Academic Office </w:t>
      </w:r>
      <w:r w:rsidR="00E47FF7">
        <w:rPr>
          <w:rFonts w:ascii="Arial" w:hAnsi="Arial" w:cs="Arial"/>
        </w:rPr>
        <w:t>in the initial stages of</w:t>
      </w:r>
      <w:r>
        <w:rPr>
          <w:rFonts w:ascii="Arial" w:hAnsi="Arial" w:cs="Arial"/>
        </w:rPr>
        <w:t xml:space="preserve"> drafting of the specification.    </w:t>
      </w:r>
    </w:p>
    <w:p w14:paraId="762D6140" w14:textId="77777777" w:rsidR="00757269" w:rsidRDefault="00757269" w:rsidP="00591E01">
      <w:pPr>
        <w:pStyle w:val="ListParagraph"/>
        <w:autoSpaceDE w:val="0"/>
        <w:autoSpaceDN w:val="0"/>
        <w:adjustRightInd w:val="0"/>
        <w:spacing w:line="240" w:lineRule="auto"/>
        <w:ind w:left="360"/>
        <w:rPr>
          <w:rFonts w:ascii="Arial" w:hAnsi="Arial" w:cs="Arial"/>
          <w:b/>
          <w:bCs/>
        </w:rPr>
      </w:pPr>
    </w:p>
    <w:p w14:paraId="762D6141" w14:textId="14AD2351" w:rsidR="00757269" w:rsidRDefault="00AD544A" w:rsidP="00591E01">
      <w:pPr>
        <w:autoSpaceDE w:val="0"/>
        <w:autoSpaceDN w:val="0"/>
        <w:adjustRightInd w:val="0"/>
        <w:spacing w:line="240" w:lineRule="auto"/>
        <w:rPr>
          <w:rFonts w:ascii="Arial" w:hAnsi="Arial" w:cs="Arial"/>
        </w:rPr>
      </w:pPr>
      <w:r>
        <w:rPr>
          <w:rFonts w:ascii="Arial" w:hAnsi="Arial" w:cs="Arial"/>
        </w:rPr>
        <w:t>A</w:t>
      </w:r>
      <w:r w:rsidR="00757269">
        <w:rPr>
          <w:rFonts w:ascii="Arial" w:hAnsi="Arial" w:cs="Arial"/>
        </w:rPr>
        <w:t xml:space="preserve">lso </w:t>
      </w:r>
      <w:r>
        <w:rPr>
          <w:rFonts w:ascii="Arial" w:hAnsi="Arial" w:cs="Arial"/>
        </w:rPr>
        <w:t>identify</w:t>
      </w:r>
      <w:r w:rsidR="00757269" w:rsidRPr="00373A72">
        <w:rPr>
          <w:rFonts w:ascii="Arial" w:hAnsi="Arial" w:cs="Arial"/>
        </w:rPr>
        <w:t xml:space="preserve">: </w:t>
      </w:r>
    </w:p>
    <w:p w14:paraId="762D6142" w14:textId="77777777" w:rsidR="00757269" w:rsidRPr="00373A72" w:rsidRDefault="00757269" w:rsidP="00591E01">
      <w:pPr>
        <w:autoSpaceDE w:val="0"/>
        <w:autoSpaceDN w:val="0"/>
        <w:adjustRightInd w:val="0"/>
        <w:spacing w:line="240" w:lineRule="auto"/>
        <w:rPr>
          <w:rFonts w:ascii="Arial" w:hAnsi="Arial" w:cs="Arial"/>
        </w:rPr>
      </w:pPr>
    </w:p>
    <w:p w14:paraId="762D6143" w14:textId="5172898D" w:rsidR="00757269" w:rsidRPr="00FA1436" w:rsidRDefault="00757269" w:rsidP="00591E01">
      <w:pPr>
        <w:pStyle w:val="ListParagraph"/>
        <w:numPr>
          <w:ilvl w:val="0"/>
          <w:numId w:val="23"/>
        </w:numPr>
        <w:autoSpaceDE w:val="0"/>
        <w:autoSpaceDN w:val="0"/>
        <w:adjustRightInd w:val="0"/>
        <w:spacing w:line="240" w:lineRule="auto"/>
        <w:ind w:left="567" w:hanging="283"/>
        <w:rPr>
          <w:rFonts w:ascii="Arial" w:hAnsi="Arial" w:cs="Arial"/>
        </w:rPr>
      </w:pPr>
      <w:r w:rsidRPr="00FA1436">
        <w:rPr>
          <w:rFonts w:ascii="Arial" w:hAnsi="Arial" w:cs="Arial"/>
        </w:rPr>
        <w:t>modules cross-listed into the programme</w:t>
      </w:r>
    </w:p>
    <w:p w14:paraId="762D6144" w14:textId="3213C801" w:rsidR="00757269" w:rsidRPr="00E17915" w:rsidRDefault="00757269" w:rsidP="00591E01">
      <w:pPr>
        <w:pStyle w:val="ListParagraph"/>
        <w:numPr>
          <w:ilvl w:val="0"/>
          <w:numId w:val="23"/>
        </w:numPr>
        <w:autoSpaceDE w:val="0"/>
        <w:autoSpaceDN w:val="0"/>
        <w:adjustRightInd w:val="0"/>
        <w:spacing w:line="240" w:lineRule="auto"/>
        <w:ind w:left="567" w:hanging="283"/>
        <w:rPr>
          <w:rFonts w:ascii="Arial" w:hAnsi="Arial" w:cs="Arial"/>
        </w:rPr>
      </w:pPr>
      <w:r>
        <w:rPr>
          <w:rFonts w:ascii="Arial" w:hAnsi="Arial" w:cs="Arial"/>
        </w:rPr>
        <w:t>t</w:t>
      </w:r>
      <w:r w:rsidRPr="00C8100A">
        <w:rPr>
          <w:rFonts w:ascii="Arial" w:hAnsi="Arial" w:cs="Arial"/>
        </w:rPr>
        <w:t>he delivery structure of the programme if it does not fit the normal daytime undergraduate structure</w:t>
      </w:r>
      <w:r w:rsidR="00AD544A">
        <w:rPr>
          <w:rFonts w:ascii="Arial" w:hAnsi="Arial" w:cs="Arial"/>
        </w:rPr>
        <w:t>: e.g.</w:t>
      </w:r>
      <w:r w:rsidRPr="00C8100A">
        <w:rPr>
          <w:rFonts w:ascii="Arial" w:hAnsi="Arial" w:cs="Arial"/>
        </w:rPr>
        <w:t xml:space="preserve"> part-time postgraduate programme taught in the evenings and weekends.  An indicative structure should be completed showing when modules are taught over the usual completion period for an average student.</w:t>
      </w:r>
      <w:r w:rsidR="0041116C">
        <w:rPr>
          <w:rFonts w:ascii="Arial" w:hAnsi="Arial" w:cs="Arial"/>
        </w:rPr>
        <w:t xml:space="preserve">  If a programme is offered in both full-time and part-time mode, there should be a map for each of them.</w:t>
      </w:r>
    </w:p>
    <w:p w14:paraId="762D6145" w14:textId="77777777" w:rsidR="00A736D6" w:rsidRDefault="00A736D6" w:rsidP="00591E01">
      <w:pPr>
        <w:autoSpaceDE w:val="0"/>
        <w:autoSpaceDN w:val="0"/>
        <w:adjustRightInd w:val="0"/>
        <w:spacing w:line="240" w:lineRule="auto"/>
        <w:rPr>
          <w:rFonts w:ascii="Arial" w:hAnsi="Arial" w:cs="Arial"/>
        </w:rPr>
      </w:pPr>
    </w:p>
    <w:p w14:paraId="7C4390AD" w14:textId="3AF2AC6B" w:rsidR="00E47FF7" w:rsidRDefault="00591E01" w:rsidP="00591E01">
      <w:pPr>
        <w:autoSpaceDE w:val="0"/>
        <w:autoSpaceDN w:val="0"/>
        <w:adjustRightInd w:val="0"/>
        <w:spacing w:line="240" w:lineRule="auto"/>
        <w:rPr>
          <w:rFonts w:ascii="Arial" w:hAnsi="Arial" w:cs="Arial"/>
        </w:rPr>
      </w:pPr>
      <w:r>
        <w:rPr>
          <w:rFonts w:ascii="Arial" w:hAnsi="Arial" w:cs="Arial"/>
        </w:rPr>
        <w:t>E</w:t>
      </w:r>
      <w:r w:rsidR="00E47FF7">
        <w:rPr>
          <w:rFonts w:ascii="Arial" w:hAnsi="Arial" w:cs="Arial"/>
        </w:rPr>
        <w:t>nsure that module titles are referred to consistently throughout the document</w:t>
      </w:r>
    </w:p>
    <w:p w14:paraId="47124465" w14:textId="77777777" w:rsidR="00E47FF7" w:rsidRPr="00373A72" w:rsidRDefault="00E47FF7" w:rsidP="005F16F6">
      <w:pPr>
        <w:autoSpaceDE w:val="0"/>
        <w:autoSpaceDN w:val="0"/>
        <w:adjustRightInd w:val="0"/>
        <w:spacing w:line="240" w:lineRule="auto"/>
        <w:jc w:val="both"/>
        <w:rPr>
          <w:rFonts w:ascii="Arial" w:hAnsi="Arial" w:cs="Arial"/>
        </w:rPr>
      </w:pPr>
    </w:p>
    <w:p w14:paraId="762D6146" w14:textId="30C66902" w:rsidR="00162793" w:rsidRDefault="00E17915" w:rsidP="00591E01">
      <w:pPr>
        <w:pStyle w:val="ListParagraph"/>
        <w:autoSpaceDE w:val="0"/>
        <w:autoSpaceDN w:val="0"/>
        <w:adjustRightInd w:val="0"/>
        <w:spacing w:line="240" w:lineRule="auto"/>
        <w:ind w:left="0"/>
        <w:rPr>
          <w:rFonts w:ascii="Arial" w:hAnsi="Arial" w:cs="Arial"/>
        </w:rPr>
      </w:pPr>
      <w:r w:rsidRPr="00162793">
        <w:rPr>
          <w:rFonts w:ascii="Arial" w:hAnsi="Arial" w:cs="Arial"/>
          <w:b/>
          <w:bCs/>
        </w:rPr>
        <w:t>Delivery pattern</w:t>
      </w:r>
      <w:r w:rsidR="00DB277B">
        <w:rPr>
          <w:rFonts w:ascii="Arial" w:hAnsi="Arial" w:cs="Arial"/>
          <w:b/>
          <w:bCs/>
        </w:rPr>
        <w:t xml:space="preserve"> (2</w:t>
      </w:r>
      <w:r w:rsidR="001023AF">
        <w:rPr>
          <w:rFonts w:ascii="Arial" w:hAnsi="Arial" w:cs="Arial"/>
          <w:b/>
          <w:bCs/>
        </w:rPr>
        <w:t>7</w:t>
      </w:r>
      <w:r w:rsidR="00DB277B">
        <w:rPr>
          <w:rFonts w:ascii="Arial" w:hAnsi="Arial" w:cs="Arial"/>
          <w:b/>
          <w:bCs/>
        </w:rPr>
        <w:t>.)</w:t>
      </w:r>
      <w:r w:rsidR="00442AC2">
        <w:rPr>
          <w:rFonts w:ascii="Arial" w:hAnsi="Arial" w:cs="Arial"/>
          <w:b/>
          <w:bCs/>
        </w:rPr>
        <w:t>:</w:t>
      </w:r>
      <w:r w:rsidR="00A736D6" w:rsidRPr="00162793">
        <w:rPr>
          <w:rFonts w:ascii="Arial" w:hAnsi="Arial" w:cs="Arial"/>
          <w:b/>
          <w:bCs/>
        </w:rPr>
        <w:t xml:space="preserve"> </w:t>
      </w:r>
      <w:r w:rsidR="00162793">
        <w:rPr>
          <w:rFonts w:ascii="Arial" w:hAnsi="Arial" w:cs="Arial"/>
        </w:rPr>
        <w:t>describe a typical student’s route through the programme</w:t>
      </w:r>
      <w:r w:rsidR="00B004AB">
        <w:rPr>
          <w:rFonts w:ascii="Arial" w:hAnsi="Arial" w:cs="Arial"/>
        </w:rPr>
        <w:t xml:space="preserve"> and include full-time and part-time modes, as appropriate</w:t>
      </w:r>
      <w:r w:rsidR="00162793">
        <w:rPr>
          <w:rFonts w:ascii="Arial" w:hAnsi="Arial" w:cs="Arial"/>
        </w:rPr>
        <w:t>.</w:t>
      </w:r>
    </w:p>
    <w:p w14:paraId="60699AAC" w14:textId="2221E6EC" w:rsidR="00B004AB" w:rsidRDefault="00B004AB" w:rsidP="00591E01">
      <w:pPr>
        <w:pStyle w:val="ListParagraph"/>
        <w:autoSpaceDE w:val="0"/>
        <w:autoSpaceDN w:val="0"/>
        <w:adjustRightInd w:val="0"/>
        <w:spacing w:line="240" w:lineRule="auto"/>
        <w:ind w:left="0"/>
        <w:rPr>
          <w:rFonts w:ascii="Arial" w:hAnsi="Arial" w:cs="Arial"/>
        </w:rPr>
      </w:pPr>
    </w:p>
    <w:p w14:paraId="09A4B205" w14:textId="43ECF9B5" w:rsidR="00B004AB" w:rsidRDefault="00B004AB" w:rsidP="00591E01">
      <w:pPr>
        <w:pStyle w:val="ListParagraph"/>
        <w:autoSpaceDE w:val="0"/>
        <w:autoSpaceDN w:val="0"/>
        <w:adjustRightInd w:val="0"/>
        <w:spacing w:line="240" w:lineRule="auto"/>
        <w:ind w:left="0"/>
        <w:rPr>
          <w:rFonts w:ascii="Arial" w:hAnsi="Arial" w:cs="Arial"/>
        </w:rPr>
      </w:pPr>
      <w:r>
        <w:rPr>
          <w:rFonts w:ascii="Arial" w:hAnsi="Arial" w:cs="Arial"/>
          <w:b/>
        </w:rPr>
        <w:t>Learning, teaching and assessment</w:t>
      </w:r>
      <w:r w:rsidR="00DB277B">
        <w:rPr>
          <w:rFonts w:ascii="Arial" w:hAnsi="Arial" w:cs="Arial"/>
          <w:b/>
        </w:rPr>
        <w:t xml:space="preserve"> (</w:t>
      </w:r>
      <w:r w:rsidR="001023AF">
        <w:rPr>
          <w:rFonts w:ascii="Arial" w:hAnsi="Arial" w:cs="Arial"/>
          <w:b/>
        </w:rPr>
        <w:t>28</w:t>
      </w:r>
      <w:r w:rsidR="00DB277B">
        <w:rPr>
          <w:rFonts w:ascii="Arial" w:hAnsi="Arial" w:cs="Arial"/>
          <w:b/>
        </w:rPr>
        <w:t>.)</w:t>
      </w:r>
      <w:r>
        <w:rPr>
          <w:rFonts w:ascii="Arial" w:hAnsi="Arial" w:cs="Arial"/>
          <w:b/>
        </w:rPr>
        <w:t xml:space="preserve">:  </w:t>
      </w:r>
      <w:r w:rsidR="00A71105">
        <w:rPr>
          <w:rFonts w:ascii="Arial" w:hAnsi="Arial" w:cs="Arial"/>
        </w:rPr>
        <w:t xml:space="preserve">describe the </w:t>
      </w:r>
      <w:r w:rsidR="00AD544A">
        <w:rPr>
          <w:rFonts w:ascii="Arial" w:hAnsi="Arial" w:cs="Arial"/>
        </w:rPr>
        <w:t>approach to</w:t>
      </w:r>
      <w:r w:rsidR="00A71105">
        <w:rPr>
          <w:rFonts w:ascii="Arial" w:hAnsi="Arial" w:cs="Arial"/>
        </w:rPr>
        <w:t xml:space="preserve"> learning</w:t>
      </w:r>
      <w:r w:rsidR="00AD544A">
        <w:rPr>
          <w:rFonts w:ascii="Arial" w:hAnsi="Arial" w:cs="Arial"/>
        </w:rPr>
        <w:t xml:space="preserve"> and</w:t>
      </w:r>
      <w:r w:rsidR="00A71105">
        <w:rPr>
          <w:rFonts w:ascii="Arial" w:hAnsi="Arial" w:cs="Arial"/>
        </w:rPr>
        <w:t xml:space="preserve"> teaching and </w:t>
      </w:r>
      <w:r w:rsidR="00AD544A">
        <w:rPr>
          <w:rFonts w:ascii="Arial" w:hAnsi="Arial" w:cs="Arial"/>
        </w:rPr>
        <w:t xml:space="preserve">how </w:t>
      </w:r>
      <w:r w:rsidR="00A71105">
        <w:rPr>
          <w:rFonts w:ascii="Arial" w:hAnsi="Arial" w:cs="Arial"/>
        </w:rPr>
        <w:t xml:space="preserve">assessment </w:t>
      </w:r>
      <w:r w:rsidR="00AD544A">
        <w:rPr>
          <w:rFonts w:ascii="Arial" w:hAnsi="Arial" w:cs="Arial"/>
        </w:rPr>
        <w:t>is used to measure learning</w:t>
      </w:r>
      <w:r w:rsidR="00A71105">
        <w:rPr>
          <w:rFonts w:ascii="Arial" w:hAnsi="Arial" w:cs="Arial"/>
        </w:rPr>
        <w:t>.</w:t>
      </w:r>
      <w:r w:rsidR="006D6563" w:rsidRPr="006D6563">
        <w:t xml:space="preserve"> </w:t>
      </w:r>
      <w:r w:rsidR="006D6563" w:rsidRPr="006D6563">
        <w:rPr>
          <w:rFonts w:ascii="Arial" w:hAnsi="Arial" w:cs="Arial"/>
        </w:rPr>
        <w:t xml:space="preserve">Include reference to </w:t>
      </w:r>
      <w:hyperlink r:id="rId13" w:history="1">
        <w:r w:rsidR="006D6563" w:rsidRPr="006D6563">
          <w:rPr>
            <w:rStyle w:val="Hyperlink"/>
            <w:rFonts w:ascii="Arial" w:hAnsi="Arial" w:cs="Arial"/>
          </w:rPr>
          <w:t>digital skills and the development of digital literacy</w:t>
        </w:r>
      </w:hyperlink>
      <w:r w:rsidR="006D6563" w:rsidRPr="006D6563">
        <w:rPr>
          <w:rFonts w:ascii="Arial" w:hAnsi="Arial" w:cs="Arial"/>
        </w:rPr>
        <w:t>, guest speakers</w:t>
      </w:r>
      <w:r w:rsidR="00496560" w:rsidRPr="00496560">
        <w:rPr>
          <w:rFonts w:ascii="Arial" w:hAnsi="Arial" w:cs="Arial"/>
        </w:rPr>
        <w:t>, lecture capture/blended learning</w:t>
      </w:r>
      <w:r w:rsidR="006D6563" w:rsidRPr="006D6563">
        <w:rPr>
          <w:rFonts w:ascii="Arial" w:hAnsi="Arial" w:cs="Arial"/>
        </w:rPr>
        <w:t xml:space="preserve"> and field trips,</w:t>
      </w:r>
      <w:r w:rsidR="006D6563">
        <w:rPr>
          <w:rFonts w:ascii="Arial" w:hAnsi="Arial" w:cs="Arial"/>
        </w:rPr>
        <w:t xml:space="preserve"> if applicable. </w:t>
      </w:r>
    </w:p>
    <w:p w14:paraId="5EC902B0" w14:textId="562EFB54" w:rsidR="00496560" w:rsidRDefault="00496560" w:rsidP="00591E01">
      <w:pPr>
        <w:pStyle w:val="ListParagraph"/>
        <w:autoSpaceDE w:val="0"/>
        <w:autoSpaceDN w:val="0"/>
        <w:adjustRightInd w:val="0"/>
        <w:spacing w:line="240" w:lineRule="auto"/>
        <w:ind w:left="0"/>
        <w:rPr>
          <w:rFonts w:ascii="Arial" w:hAnsi="Arial" w:cs="Arial"/>
        </w:rPr>
      </w:pPr>
    </w:p>
    <w:p w14:paraId="5AEF199A" w14:textId="325DA9B8" w:rsidR="00496560" w:rsidRPr="00496560" w:rsidRDefault="00496560" w:rsidP="00591E01">
      <w:pPr>
        <w:pStyle w:val="ListParagraph"/>
        <w:autoSpaceDE w:val="0"/>
        <w:autoSpaceDN w:val="0"/>
        <w:adjustRightInd w:val="0"/>
        <w:spacing w:line="240" w:lineRule="auto"/>
        <w:ind w:left="0"/>
        <w:rPr>
          <w:rFonts w:ascii="Arial" w:hAnsi="Arial" w:cs="Arial"/>
          <w:b/>
        </w:rPr>
      </w:pPr>
      <w:r w:rsidRPr="00496560">
        <w:rPr>
          <w:rFonts w:ascii="Arial" w:hAnsi="Arial" w:cs="Arial"/>
          <w:b/>
        </w:rPr>
        <w:t>Placement learning</w:t>
      </w:r>
      <w:r>
        <w:rPr>
          <w:rFonts w:ascii="Arial" w:hAnsi="Arial" w:cs="Arial"/>
          <w:b/>
        </w:rPr>
        <w:t xml:space="preserve"> (if applicable)</w:t>
      </w:r>
      <w:r w:rsidR="00DB277B">
        <w:rPr>
          <w:rFonts w:ascii="Arial" w:hAnsi="Arial" w:cs="Arial"/>
          <w:b/>
        </w:rPr>
        <w:t xml:space="preserve"> (</w:t>
      </w:r>
      <w:r w:rsidR="001023AF">
        <w:rPr>
          <w:rFonts w:ascii="Arial" w:hAnsi="Arial" w:cs="Arial"/>
          <w:b/>
        </w:rPr>
        <w:t>29</w:t>
      </w:r>
      <w:r w:rsidR="00DB277B">
        <w:rPr>
          <w:rFonts w:ascii="Arial" w:hAnsi="Arial" w:cs="Arial"/>
          <w:b/>
        </w:rPr>
        <w:t>.)</w:t>
      </w:r>
      <w:r>
        <w:rPr>
          <w:rFonts w:ascii="Arial" w:hAnsi="Arial" w:cs="Arial"/>
          <w:b/>
        </w:rPr>
        <w:t>:</w:t>
      </w:r>
      <w:r w:rsidRPr="00496560">
        <w:t xml:space="preserve"> </w:t>
      </w:r>
      <w:r w:rsidRPr="00496560">
        <w:rPr>
          <w:rFonts w:ascii="Arial" w:hAnsi="Arial" w:cs="Arial"/>
        </w:rPr>
        <w:t>Provide further information regarding the structure and delivery of the placement element of the programme</w:t>
      </w:r>
    </w:p>
    <w:p w14:paraId="0448D979" w14:textId="77777777" w:rsidR="00496560" w:rsidRDefault="00496560" w:rsidP="00591E01">
      <w:pPr>
        <w:pStyle w:val="ListParagraph"/>
        <w:autoSpaceDE w:val="0"/>
        <w:autoSpaceDN w:val="0"/>
        <w:adjustRightInd w:val="0"/>
        <w:spacing w:line="240" w:lineRule="auto"/>
        <w:ind w:left="0"/>
        <w:rPr>
          <w:rFonts w:ascii="Arial" w:hAnsi="Arial" w:cs="Arial"/>
        </w:rPr>
      </w:pPr>
    </w:p>
    <w:p w14:paraId="258026BA" w14:textId="4381B1BA" w:rsidR="00F946D8" w:rsidRDefault="00A71105" w:rsidP="00591E01">
      <w:pPr>
        <w:pStyle w:val="ListParagraph"/>
        <w:autoSpaceDE w:val="0"/>
        <w:autoSpaceDN w:val="0"/>
        <w:adjustRightInd w:val="0"/>
        <w:spacing w:line="240" w:lineRule="auto"/>
        <w:ind w:left="0"/>
        <w:rPr>
          <w:rFonts w:ascii="Arial" w:hAnsi="Arial" w:cs="Arial"/>
        </w:rPr>
      </w:pPr>
      <w:r>
        <w:rPr>
          <w:rFonts w:ascii="Arial" w:hAnsi="Arial" w:cs="Arial"/>
          <w:b/>
        </w:rPr>
        <w:t>Learning and teaching contact hours</w:t>
      </w:r>
      <w:r w:rsidR="00DB277B">
        <w:rPr>
          <w:rFonts w:ascii="Arial" w:hAnsi="Arial" w:cs="Arial"/>
          <w:b/>
        </w:rPr>
        <w:t xml:space="preserve"> (3</w:t>
      </w:r>
      <w:r w:rsidR="001023AF">
        <w:rPr>
          <w:rFonts w:ascii="Arial" w:hAnsi="Arial" w:cs="Arial"/>
          <w:b/>
        </w:rPr>
        <w:t>0</w:t>
      </w:r>
      <w:r w:rsidR="00DB277B">
        <w:rPr>
          <w:rFonts w:ascii="Arial" w:hAnsi="Arial" w:cs="Arial"/>
          <w:b/>
        </w:rPr>
        <w:t>.)</w:t>
      </w:r>
      <w:r>
        <w:rPr>
          <w:rFonts w:ascii="Arial" w:hAnsi="Arial" w:cs="Arial"/>
          <w:b/>
        </w:rPr>
        <w:t xml:space="preserve">:  </w:t>
      </w:r>
      <w:r>
        <w:rPr>
          <w:rFonts w:ascii="Arial" w:hAnsi="Arial" w:cs="Arial"/>
        </w:rPr>
        <w:t xml:space="preserve">this table should list the number of contact hours for each activity.  The notional hours of learning required to achieve the module credits do not only include the contact hours, but also independent study such as reading, preparation for classes or revision and completion of coursework.  One credit </w:t>
      </w:r>
      <w:r w:rsidR="00A23A02">
        <w:rPr>
          <w:rFonts w:ascii="Arial" w:hAnsi="Arial" w:cs="Arial"/>
        </w:rPr>
        <w:t xml:space="preserve">represents 10 notional hours of learning.  Therefore, a 20-credit module represents 200 </w:t>
      </w:r>
      <w:r w:rsidR="00F946D8">
        <w:rPr>
          <w:rFonts w:ascii="Arial" w:hAnsi="Arial" w:cs="Arial"/>
        </w:rPr>
        <w:t>notional hours of learning</w:t>
      </w:r>
      <w:r w:rsidR="00A23A02" w:rsidRPr="00F946D8">
        <w:rPr>
          <w:rFonts w:ascii="Arial" w:hAnsi="Arial" w:cs="Arial"/>
        </w:rPr>
        <w:t>.</w:t>
      </w:r>
      <w:r w:rsidR="00A93868">
        <w:rPr>
          <w:rFonts w:ascii="Arial" w:hAnsi="Arial" w:cs="Arial"/>
        </w:rPr>
        <w:t xml:space="preserve"> Please ensure that the totals consistently reflect the accurate sums across all categories.</w:t>
      </w:r>
    </w:p>
    <w:p w14:paraId="4DAE0B20" w14:textId="77777777" w:rsidR="00F946D8" w:rsidRDefault="00F946D8" w:rsidP="00591E01">
      <w:pPr>
        <w:pStyle w:val="ListParagraph"/>
        <w:autoSpaceDE w:val="0"/>
        <w:autoSpaceDN w:val="0"/>
        <w:adjustRightInd w:val="0"/>
        <w:spacing w:line="240" w:lineRule="auto"/>
        <w:ind w:left="0"/>
        <w:rPr>
          <w:rFonts w:ascii="Arial" w:hAnsi="Arial" w:cs="Arial"/>
        </w:rPr>
      </w:pPr>
    </w:p>
    <w:p w14:paraId="278D132A" w14:textId="2FAB3347" w:rsidR="00F946D8" w:rsidRDefault="00F946D8" w:rsidP="00591E01">
      <w:pPr>
        <w:pStyle w:val="ListParagraph"/>
        <w:autoSpaceDE w:val="0"/>
        <w:autoSpaceDN w:val="0"/>
        <w:adjustRightInd w:val="0"/>
        <w:spacing w:line="240" w:lineRule="auto"/>
        <w:ind w:left="0"/>
        <w:rPr>
          <w:rFonts w:ascii="Arial" w:hAnsi="Arial" w:cs="Arial"/>
        </w:rPr>
      </w:pPr>
      <w:r>
        <w:rPr>
          <w:rFonts w:ascii="Arial" w:hAnsi="Arial" w:cs="Arial"/>
          <w:b/>
        </w:rPr>
        <w:t>Assessment weighting</w:t>
      </w:r>
      <w:r w:rsidR="00DB277B">
        <w:rPr>
          <w:rFonts w:ascii="Arial" w:hAnsi="Arial" w:cs="Arial"/>
          <w:b/>
        </w:rPr>
        <w:t xml:space="preserve"> (3</w:t>
      </w:r>
      <w:r w:rsidR="001023AF">
        <w:rPr>
          <w:rFonts w:ascii="Arial" w:hAnsi="Arial" w:cs="Arial"/>
          <w:b/>
        </w:rPr>
        <w:t>1</w:t>
      </w:r>
      <w:r w:rsidR="00DB277B">
        <w:rPr>
          <w:rFonts w:ascii="Arial" w:hAnsi="Arial" w:cs="Arial"/>
          <w:b/>
        </w:rPr>
        <w:t>.)</w:t>
      </w:r>
      <w:r>
        <w:rPr>
          <w:rFonts w:ascii="Arial" w:hAnsi="Arial" w:cs="Arial"/>
          <w:b/>
        </w:rPr>
        <w:t xml:space="preserve">:  </w:t>
      </w:r>
      <w:r w:rsidRPr="00061312">
        <w:rPr>
          <w:rFonts w:ascii="Arial" w:hAnsi="Arial" w:cs="Arial"/>
        </w:rPr>
        <w:t xml:space="preserve">list the assessment </w:t>
      </w:r>
      <w:r w:rsidR="00AD544A" w:rsidRPr="00061312">
        <w:rPr>
          <w:rFonts w:ascii="Arial" w:hAnsi="Arial" w:cs="Arial"/>
        </w:rPr>
        <w:t xml:space="preserve">weightings </w:t>
      </w:r>
      <w:r w:rsidRPr="00061312">
        <w:rPr>
          <w:rFonts w:ascii="Arial" w:hAnsi="Arial" w:cs="Arial"/>
        </w:rPr>
        <w:t>for each module</w:t>
      </w:r>
      <w:r w:rsidR="00AD544A" w:rsidRPr="00061312">
        <w:rPr>
          <w:rFonts w:ascii="Arial" w:hAnsi="Arial" w:cs="Arial"/>
        </w:rPr>
        <w:t>.</w:t>
      </w:r>
      <w:r w:rsidRPr="00061312">
        <w:rPr>
          <w:rFonts w:ascii="Arial" w:hAnsi="Arial" w:cs="Arial"/>
        </w:rPr>
        <w:t xml:space="preserve"> </w:t>
      </w:r>
      <w:r w:rsidR="00AD544A" w:rsidRPr="00061312">
        <w:rPr>
          <w:rFonts w:ascii="Arial" w:hAnsi="Arial" w:cs="Arial"/>
        </w:rPr>
        <w:t>W</w:t>
      </w:r>
      <w:r w:rsidRPr="00061312">
        <w:rPr>
          <w:rFonts w:ascii="Arial" w:hAnsi="Arial" w:cs="Arial"/>
        </w:rPr>
        <w:t>here assessments</w:t>
      </w:r>
      <w:r>
        <w:rPr>
          <w:rFonts w:ascii="Arial" w:hAnsi="Arial" w:cs="Arial"/>
        </w:rPr>
        <w:t xml:space="preserve"> have multiple components, </w:t>
      </w:r>
      <w:r w:rsidR="00AD544A">
        <w:rPr>
          <w:rFonts w:ascii="Arial" w:hAnsi="Arial" w:cs="Arial"/>
        </w:rPr>
        <w:t xml:space="preserve">state </w:t>
      </w:r>
      <w:r>
        <w:rPr>
          <w:rFonts w:ascii="Arial" w:hAnsi="Arial" w:cs="Arial"/>
        </w:rPr>
        <w:t>the requirements for passing the module</w:t>
      </w:r>
      <w:r w:rsidR="00AD544A">
        <w:rPr>
          <w:rFonts w:ascii="Arial" w:hAnsi="Arial" w:cs="Arial"/>
        </w:rPr>
        <w:t>:</w:t>
      </w:r>
      <w:r w:rsidR="00061312">
        <w:rPr>
          <w:rFonts w:ascii="Arial" w:hAnsi="Arial" w:cs="Arial"/>
        </w:rPr>
        <w:t xml:space="preserve"> indicate whether </w:t>
      </w:r>
      <w:r w:rsidR="00DB277B">
        <w:rPr>
          <w:rFonts w:ascii="Arial" w:hAnsi="Arial" w:cs="Arial"/>
        </w:rPr>
        <w:t xml:space="preserve">i) </w:t>
      </w:r>
      <w:r>
        <w:rPr>
          <w:rFonts w:ascii="Arial" w:hAnsi="Arial" w:cs="Arial"/>
        </w:rPr>
        <w:t xml:space="preserve">all components </w:t>
      </w:r>
      <w:r w:rsidR="00061312">
        <w:rPr>
          <w:rFonts w:ascii="Arial" w:hAnsi="Arial" w:cs="Arial"/>
        </w:rPr>
        <w:t xml:space="preserve">must </w:t>
      </w:r>
      <w:r>
        <w:rPr>
          <w:rFonts w:ascii="Arial" w:hAnsi="Arial" w:cs="Arial"/>
        </w:rPr>
        <w:t>be attempted</w:t>
      </w:r>
      <w:r w:rsidR="00DB277B">
        <w:rPr>
          <w:rFonts w:ascii="Arial" w:hAnsi="Arial" w:cs="Arial"/>
        </w:rPr>
        <w:t xml:space="preserve"> (but not all must be passed)</w:t>
      </w:r>
      <w:r>
        <w:rPr>
          <w:rFonts w:ascii="Arial" w:hAnsi="Arial" w:cs="Arial"/>
        </w:rPr>
        <w:t xml:space="preserve">, </w:t>
      </w:r>
      <w:r w:rsidR="00DB277B">
        <w:rPr>
          <w:rFonts w:ascii="Arial" w:hAnsi="Arial" w:cs="Arial"/>
        </w:rPr>
        <w:t>ii)</w:t>
      </w:r>
      <w:r>
        <w:rPr>
          <w:rFonts w:ascii="Arial" w:hAnsi="Arial" w:cs="Arial"/>
        </w:rPr>
        <w:t xml:space="preserve"> </w:t>
      </w:r>
      <w:r w:rsidR="00DB277B">
        <w:rPr>
          <w:rFonts w:ascii="Arial" w:hAnsi="Arial" w:cs="Arial"/>
        </w:rPr>
        <w:t xml:space="preserve">all components must be </w:t>
      </w:r>
      <w:r>
        <w:rPr>
          <w:rFonts w:ascii="Arial" w:hAnsi="Arial" w:cs="Arial"/>
        </w:rPr>
        <w:t xml:space="preserve">passed, or </w:t>
      </w:r>
      <w:r w:rsidR="00DB277B">
        <w:rPr>
          <w:rFonts w:ascii="Arial" w:hAnsi="Arial" w:cs="Arial"/>
        </w:rPr>
        <w:t xml:space="preserve">iii) </w:t>
      </w:r>
      <w:r w:rsidR="00061312">
        <w:rPr>
          <w:rFonts w:ascii="Arial" w:hAnsi="Arial" w:cs="Arial"/>
        </w:rPr>
        <w:t xml:space="preserve">whether </w:t>
      </w:r>
      <w:r>
        <w:rPr>
          <w:rFonts w:ascii="Arial" w:hAnsi="Arial" w:cs="Arial"/>
        </w:rPr>
        <w:t>an overall pass is sufficient.</w:t>
      </w:r>
    </w:p>
    <w:p w14:paraId="7C2A9D46" w14:textId="77777777" w:rsidR="00F946D8" w:rsidRDefault="00F946D8" w:rsidP="00591E01">
      <w:pPr>
        <w:pStyle w:val="ListParagraph"/>
        <w:autoSpaceDE w:val="0"/>
        <w:autoSpaceDN w:val="0"/>
        <w:adjustRightInd w:val="0"/>
        <w:spacing w:line="240" w:lineRule="auto"/>
        <w:ind w:left="0"/>
        <w:rPr>
          <w:rFonts w:ascii="Arial" w:hAnsi="Arial" w:cs="Arial"/>
        </w:rPr>
      </w:pPr>
    </w:p>
    <w:p w14:paraId="3A33BE49" w14:textId="45905E50" w:rsidR="00A71105" w:rsidRDefault="00F946D8" w:rsidP="00591E01">
      <w:pPr>
        <w:pStyle w:val="ListParagraph"/>
        <w:autoSpaceDE w:val="0"/>
        <w:autoSpaceDN w:val="0"/>
        <w:adjustRightInd w:val="0"/>
        <w:spacing w:line="240" w:lineRule="auto"/>
        <w:ind w:left="0"/>
        <w:rPr>
          <w:rFonts w:ascii="Arial" w:hAnsi="Arial" w:cs="Arial"/>
        </w:rPr>
      </w:pPr>
      <w:r>
        <w:rPr>
          <w:rFonts w:ascii="Arial" w:hAnsi="Arial" w:cs="Arial"/>
          <w:b/>
        </w:rPr>
        <w:t>Assessment criteria</w:t>
      </w:r>
      <w:r w:rsidR="00DB277B">
        <w:rPr>
          <w:rFonts w:ascii="Arial" w:hAnsi="Arial" w:cs="Arial"/>
          <w:b/>
        </w:rPr>
        <w:t xml:space="preserve"> (3</w:t>
      </w:r>
      <w:r w:rsidR="001023AF">
        <w:rPr>
          <w:rFonts w:ascii="Arial" w:hAnsi="Arial" w:cs="Arial"/>
          <w:b/>
        </w:rPr>
        <w:t>2</w:t>
      </w:r>
      <w:r w:rsidR="00DB277B">
        <w:rPr>
          <w:rFonts w:ascii="Arial" w:hAnsi="Arial" w:cs="Arial"/>
          <w:b/>
        </w:rPr>
        <w:t>.)</w:t>
      </w:r>
      <w:r>
        <w:rPr>
          <w:rFonts w:ascii="Arial" w:hAnsi="Arial" w:cs="Arial"/>
          <w:b/>
        </w:rPr>
        <w:t xml:space="preserve">:  </w:t>
      </w:r>
      <w:r>
        <w:rPr>
          <w:rFonts w:ascii="Arial" w:hAnsi="Arial" w:cs="Arial"/>
        </w:rPr>
        <w:t xml:space="preserve">describe what is </w:t>
      </w:r>
      <w:r w:rsidR="00061312">
        <w:rPr>
          <w:rFonts w:ascii="Arial" w:hAnsi="Arial" w:cs="Arial"/>
        </w:rPr>
        <w:t xml:space="preserve">required </w:t>
      </w:r>
      <w:r>
        <w:rPr>
          <w:rFonts w:ascii="Arial" w:hAnsi="Arial" w:cs="Arial"/>
        </w:rPr>
        <w:t xml:space="preserve">to achieve marks within each band, using the full range of marks, and the classification.  </w:t>
      </w:r>
      <w:r w:rsidR="00061312">
        <w:rPr>
          <w:rFonts w:ascii="Arial" w:hAnsi="Arial" w:cs="Arial"/>
        </w:rPr>
        <w:t>A</w:t>
      </w:r>
      <w:r>
        <w:rPr>
          <w:rFonts w:ascii="Arial" w:hAnsi="Arial" w:cs="Arial"/>
        </w:rPr>
        <w:t>lso include the condonable range (30-39% for undergraduate programmes, 40-49% for postgraduate programmes).</w:t>
      </w:r>
      <w:r w:rsidR="00A23A02" w:rsidRPr="00F946D8">
        <w:rPr>
          <w:rFonts w:ascii="Arial" w:hAnsi="Arial" w:cs="Arial"/>
        </w:rPr>
        <w:t xml:space="preserve"> </w:t>
      </w:r>
    </w:p>
    <w:p w14:paraId="5F2F9017" w14:textId="7ACEE376" w:rsidR="00001FE5" w:rsidRDefault="00001FE5" w:rsidP="00591E01">
      <w:pPr>
        <w:pStyle w:val="ListParagraph"/>
        <w:autoSpaceDE w:val="0"/>
        <w:autoSpaceDN w:val="0"/>
        <w:adjustRightInd w:val="0"/>
        <w:spacing w:line="240" w:lineRule="auto"/>
        <w:ind w:left="0"/>
        <w:rPr>
          <w:rFonts w:ascii="Arial" w:hAnsi="Arial" w:cs="Arial"/>
        </w:rPr>
      </w:pPr>
    </w:p>
    <w:p w14:paraId="6DF91B34" w14:textId="343D80DD" w:rsidR="00001FE5" w:rsidRDefault="00001FE5" w:rsidP="00591E01">
      <w:pPr>
        <w:pStyle w:val="ListParagraph"/>
        <w:autoSpaceDE w:val="0"/>
        <w:autoSpaceDN w:val="0"/>
        <w:adjustRightInd w:val="0"/>
        <w:spacing w:line="240" w:lineRule="auto"/>
        <w:ind w:left="0"/>
        <w:rPr>
          <w:rFonts w:ascii="Arial" w:hAnsi="Arial" w:cs="Arial"/>
        </w:rPr>
      </w:pPr>
      <w:r>
        <w:rPr>
          <w:rFonts w:ascii="Arial" w:hAnsi="Arial" w:cs="Arial"/>
          <w:b/>
        </w:rPr>
        <w:t>Entry requirements</w:t>
      </w:r>
      <w:r w:rsidR="00DB277B">
        <w:rPr>
          <w:rFonts w:ascii="Arial" w:hAnsi="Arial" w:cs="Arial"/>
          <w:b/>
        </w:rPr>
        <w:t xml:space="preserve"> (3</w:t>
      </w:r>
      <w:r w:rsidR="001023AF">
        <w:rPr>
          <w:rFonts w:ascii="Arial" w:hAnsi="Arial" w:cs="Arial"/>
          <w:b/>
        </w:rPr>
        <w:t>3</w:t>
      </w:r>
      <w:r w:rsidR="00DB277B">
        <w:rPr>
          <w:rFonts w:ascii="Arial" w:hAnsi="Arial" w:cs="Arial"/>
          <w:b/>
        </w:rPr>
        <w:t>.)</w:t>
      </w:r>
      <w:r>
        <w:rPr>
          <w:rFonts w:ascii="Arial" w:hAnsi="Arial" w:cs="Arial"/>
          <w:b/>
        </w:rPr>
        <w:t xml:space="preserve">:  </w:t>
      </w:r>
      <w:r w:rsidR="00A93868">
        <w:rPr>
          <w:rFonts w:ascii="Arial" w:hAnsi="Arial" w:cs="Arial"/>
        </w:rPr>
        <w:t>Th</w:t>
      </w:r>
      <w:r w:rsidR="00DB277B">
        <w:rPr>
          <w:rFonts w:ascii="Arial" w:hAnsi="Arial" w:cs="Arial"/>
        </w:rPr>
        <w:t xml:space="preserve">ese were agreed for the programme at Validation and should be included here. Roehampton University has </w:t>
      </w:r>
      <w:r>
        <w:rPr>
          <w:rFonts w:ascii="Arial" w:hAnsi="Arial" w:cs="Arial"/>
        </w:rPr>
        <w:t>general entry requirements for undergraduate and for postgraduate programmes</w:t>
      </w:r>
      <w:r w:rsidR="00DB277B">
        <w:rPr>
          <w:rFonts w:ascii="Arial" w:hAnsi="Arial" w:cs="Arial"/>
        </w:rPr>
        <w:t xml:space="preserve"> and these are shown in the template for information purposes</w:t>
      </w:r>
      <w:r>
        <w:rPr>
          <w:rFonts w:ascii="Arial" w:hAnsi="Arial" w:cs="Arial"/>
        </w:rPr>
        <w:t>.  A programme may need specific entry requirements</w:t>
      </w:r>
      <w:r w:rsidR="00F249BA">
        <w:rPr>
          <w:rFonts w:ascii="Arial" w:hAnsi="Arial" w:cs="Arial"/>
        </w:rPr>
        <w:t xml:space="preserve"> as specified by a Professional</w:t>
      </w:r>
      <w:r>
        <w:rPr>
          <w:rFonts w:ascii="Arial" w:hAnsi="Arial" w:cs="Arial"/>
        </w:rPr>
        <w:t xml:space="preserve"> S</w:t>
      </w:r>
      <w:r w:rsidR="00F249BA">
        <w:rPr>
          <w:rFonts w:ascii="Arial" w:hAnsi="Arial" w:cs="Arial"/>
        </w:rPr>
        <w:t xml:space="preserve">tatutory </w:t>
      </w:r>
      <w:r>
        <w:rPr>
          <w:rFonts w:ascii="Arial" w:hAnsi="Arial" w:cs="Arial"/>
        </w:rPr>
        <w:t xml:space="preserve">Regulatory Body. Any variations to the general entry requirements </w:t>
      </w:r>
      <w:r w:rsidR="00061312">
        <w:rPr>
          <w:rFonts w:ascii="Arial" w:hAnsi="Arial" w:cs="Arial"/>
        </w:rPr>
        <w:t>must</w:t>
      </w:r>
      <w:r>
        <w:rPr>
          <w:rFonts w:ascii="Arial" w:hAnsi="Arial" w:cs="Arial"/>
        </w:rPr>
        <w:t xml:space="preserve"> be approved separately by </w:t>
      </w:r>
      <w:r w:rsidR="00DB277B">
        <w:rPr>
          <w:rFonts w:ascii="Arial" w:hAnsi="Arial" w:cs="Arial"/>
        </w:rPr>
        <w:t xml:space="preserve">Roehampton’s </w:t>
      </w:r>
      <w:r>
        <w:rPr>
          <w:rFonts w:ascii="Arial" w:hAnsi="Arial" w:cs="Arial"/>
        </w:rPr>
        <w:t>Recruitment and Admissions Subcommittee (RASC), a subcommittee of the Curriculum Strategy Committee.</w:t>
      </w:r>
      <w:r w:rsidR="00061312">
        <w:rPr>
          <w:rFonts w:ascii="Arial" w:hAnsi="Arial" w:cs="Arial"/>
        </w:rPr>
        <w:t xml:space="preserve"> In such cases programme</w:t>
      </w:r>
      <w:r w:rsidR="00A93868">
        <w:rPr>
          <w:rFonts w:ascii="Arial" w:hAnsi="Arial" w:cs="Arial"/>
        </w:rPr>
        <w:t>-</w:t>
      </w:r>
      <w:r w:rsidR="00061312">
        <w:rPr>
          <w:rFonts w:ascii="Arial" w:hAnsi="Arial" w:cs="Arial"/>
        </w:rPr>
        <w:t>specific entry requirement must be included in the programme specification</w:t>
      </w:r>
    </w:p>
    <w:p w14:paraId="0480E651" w14:textId="637BAEE4" w:rsidR="00001FE5" w:rsidRDefault="00001FE5" w:rsidP="00591E01">
      <w:pPr>
        <w:pStyle w:val="ListParagraph"/>
        <w:autoSpaceDE w:val="0"/>
        <w:autoSpaceDN w:val="0"/>
        <w:adjustRightInd w:val="0"/>
        <w:spacing w:line="240" w:lineRule="auto"/>
        <w:ind w:left="0"/>
        <w:jc w:val="both"/>
        <w:rPr>
          <w:rFonts w:ascii="Arial" w:hAnsi="Arial" w:cs="Arial"/>
        </w:rPr>
      </w:pPr>
    </w:p>
    <w:p w14:paraId="1AF15139" w14:textId="55BBD684" w:rsidR="00164896" w:rsidRPr="00164896" w:rsidRDefault="00164896" w:rsidP="00591E01">
      <w:pPr>
        <w:pStyle w:val="ListParagraph"/>
        <w:autoSpaceDE w:val="0"/>
        <w:autoSpaceDN w:val="0"/>
        <w:adjustRightInd w:val="0"/>
        <w:spacing w:line="240" w:lineRule="auto"/>
        <w:ind w:left="0"/>
        <w:jc w:val="both"/>
        <w:rPr>
          <w:rFonts w:ascii="Arial" w:hAnsi="Arial" w:cs="Arial"/>
        </w:rPr>
      </w:pPr>
      <w:r w:rsidRPr="00386FF3">
        <w:rPr>
          <w:rFonts w:ascii="Arial" w:hAnsi="Arial" w:cs="Arial"/>
          <w:b/>
        </w:rPr>
        <w:t>Quality Assurance</w:t>
      </w:r>
      <w:r w:rsidR="00591E01">
        <w:rPr>
          <w:rFonts w:ascii="Arial" w:hAnsi="Arial" w:cs="Arial"/>
        </w:rPr>
        <w:t xml:space="preserve"> </w:t>
      </w:r>
      <w:r w:rsidR="00DB277B" w:rsidRPr="004077A5">
        <w:rPr>
          <w:rFonts w:ascii="Arial" w:hAnsi="Arial" w:cs="Arial"/>
          <w:b/>
        </w:rPr>
        <w:t>(3</w:t>
      </w:r>
      <w:r w:rsidR="001023AF">
        <w:rPr>
          <w:rFonts w:ascii="Arial" w:hAnsi="Arial" w:cs="Arial"/>
          <w:b/>
        </w:rPr>
        <w:t>4</w:t>
      </w:r>
      <w:r w:rsidR="00DB277B" w:rsidRPr="004077A5">
        <w:rPr>
          <w:rFonts w:ascii="Arial" w:hAnsi="Arial" w:cs="Arial"/>
          <w:b/>
        </w:rPr>
        <w:t>.):</w:t>
      </w:r>
      <w:r w:rsidR="00DB277B">
        <w:rPr>
          <w:rFonts w:ascii="Arial" w:hAnsi="Arial" w:cs="Arial"/>
        </w:rPr>
        <w:t xml:space="preserve"> </w:t>
      </w:r>
      <w:r>
        <w:rPr>
          <w:rFonts w:ascii="Arial" w:hAnsi="Arial" w:cs="Arial"/>
        </w:rPr>
        <w:t>retain the pre-populated text in the template</w:t>
      </w:r>
      <w:r w:rsidR="00DB277B">
        <w:rPr>
          <w:rFonts w:ascii="Arial" w:hAnsi="Arial" w:cs="Arial"/>
        </w:rPr>
        <w:t>.</w:t>
      </w:r>
    </w:p>
    <w:p w14:paraId="63106BE0" w14:textId="77777777" w:rsidR="00164896" w:rsidRDefault="00164896" w:rsidP="00591E01">
      <w:pPr>
        <w:pStyle w:val="ListParagraph"/>
        <w:autoSpaceDE w:val="0"/>
        <w:autoSpaceDN w:val="0"/>
        <w:adjustRightInd w:val="0"/>
        <w:spacing w:line="240" w:lineRule="auto"/>
        <w:ind w:left="0"/>
        <w:jc w:val="both"/>
        <w:rPr>
          <w:rFonts w:ascii="Arial" w:hAnsi="Arial" w:cs="Arial"/>
        </w:rPr>
      </w:pPr>
    </w:p>
    <w:p w14:paraId="32BF09E0" w14:textId="16B2F86C" w:rsidR="00001FE5" w:rsidRDefault="00001FE5" w:rsidP="00591E01">
      <w:pPr>
        <w:pStyle w:val="NoSpacing"/>
        <w:rPr>
          <w:rFonts w:ascii="Arial" w:hAnsi="Arial" w:cs="Arial"/>
        </w:rPr>
      </w:pPr>
      <w:r w:rsidRPr="003A0B03">
        <w:rPr>
          <w:rFonts w:ascii="Arial" w:hAnsi="Arial" w:cs="Arial"/>
          <w:b/>
        </w:rPr>
        <w:t>Programme regulations and requirements</w:t>
      </w:r>
      <w:r w:rsidR="00DB277B">
        <w:rPr>
          <w:rFonts w:ascii="Arial" w:hAnsi="Arial" w:cs="Arial"/>
          <w:b/>
        </w:rPr>
        <w:t xml:space="preserve"> </w:t>
      </w:r>
      <w:r w:rsidR="006F615A">
        <w:rPr>
          <w:rFonts w:ascii="Arial" w:hAnsi="Arial" w:cs="Arial"/>
          <w:b/>
        </w:rPr>
        <w:t>(3</w:t>
      </w:r>
      <w:r w:rsidR="001023AF">
        <w:rPr>
          <w:rFonts w:ascii="Arial" w:hAnsi="Arial" w:cs="Arial"/>
          <w:b/>
        </w:rPr>
        <w:t>5</w:t>
      </w:r>
      <w:r w:rsidR="006F615A">
        <w:rPr>
          <w:rFonts w:ascii="Arial" w:hAnsi="Arial" w:cs="Arial"/>
          <w:b/>
        </w:rPr>
        <w:t>.)</w:t>
      </w:r>
      <w:r>
        <w:rPr>
          <w:rFonts w:ascii="Arial" w:hAnsi="Arial" w:cs="Arial"/>
          <w:b/>
        </w:rPr>
        <w:t xml:space="preserve">:  </w:t>
      </w:r>
      <w:r>
        <w:rPr>
          <w:rFonts w:ascii="Arial" w:hAnsi="Arial" w:cs="Arial"/>
        </w:rPr>
        <w:t xml:space="preserve">the expectation is that programmes will adhere to the University’s </w:t>
      </w:r>
      <w:hyperlink r:id="rId14" w:history="1">
        <w:r w:rsidRPr="00386FF3">
          <w:rPr>
            <w:rStyle w:val="Hyperlink"/>
            <w:rFonts w:ascii="Arial" w:hAnsi="Arial" w:cs="Arial"/>
          </w:rPr>
          <w:t>Taught Degree Regulations</w:t>
        </w:r>
      </w:hyperlink>
      <w:r w:rsidRPr="00386FF3">
        <w:rPr>
          <w:rFonts w:ascii="Arial" w:hAnsi="Arial" w:cs="Arial"/>
        </w:rPr>
        <w:t>.</w:t>
      </w:r>
      <w:r>
        <w:t xml:space="preserve">  </w:t>
      </w:r>
      <w:r w:rsidRPr="00F249BA">
        <w:rPr>
          <w:rFonts w:ascii="Arial" w:hAnsi="Arial" w:cs="Arial"/>
        </w:rPr>
        <w:t>However,</w:t>
      </w:r>
      <w:r w:rsidR="00F249BA">
        <w:rPr>
          <w:rFonts w:ascii="Arial" w:hAnsi="Arial" w:cs="Arial"/>
        </w:rPr>
        <w:t xml:space="preserve"> for accreditation,</w:t>
      </w:r>
      <w:r w:rsidRPr="00F249BA">
        <w:rPr>
          <w:rFonts w:ascii="Arial" w:hAnsi="Arial" w:cs="Arial"/>
        </w:rPr>
        <w:t xml:space="preserve"> some </w:t>
      </w:r>
      <w:r w:rsidR="00F249BA">
        <w:rPr>
          <w:rFonts w:ascii="Arial" w:hAnsi="Arial" w:cs="Arial"/>
        </w:rPr>
        <w:t xml:space="preserve">Professional Statutory Regulatory Bodies might require variations to </w:t>
      </w:r>
      <w:r w:rsidR="005C06CD">
        <w:rPr>
          <w:rFonts w:ascii="Arial" w:hAnsi="Arial" w:cs="Arial"/>
        </w:rPr>
        <w:t xml:space="preserve">aspects of </w:t>
      </w:r>
      <w:r w:rsidR="00F249BA">
        <w:rPr>
          <w:rFonts w:ascii="Arial" w:hAnsi="Arial" w:cs="Arial"/>
        </w:rPr>
        <w:t xml:space="preserve">the regulations, for example, not permitting the condoned failure of modules.  </w:t>
      </w:r>
      <w:r w:rsidR="005C06CD">
        <w:rPr>
          <w:rFonts w:ascii="Arial" w:hAnsi="Arial" w:cs="Arial"/>
        </w:rPr>
        <w:t xml:space="preserve">Therefore, </w:t>
      </w:r>
      <w:r w:rsidR="00164896">
        <w:rPr>
          <w:rFonts w:ascii="Arial" w:hAnsi="Arial" w:cs="Arial"/>
        </w:rPr>
        <w:t>where such</w:t>
      </w:r>
      <w:r w:rsidR="005C06CD">
        <w:rPr>
          <w:rFonts w:ascii="Arial" w:hAnsi="Arial" w:cs="Arial"/>
        </w:rPr>
        <w:t xml:space="preserve"> exceptions</w:t>
      </w:r>
      <w:r w:rsidR="00164896">
        <w:rPr>
          <w:rFonts w:ascii="Arial" w:hAnsi="Arial" w:cs="Arial"/>
        </w:rPr>
        <w:t xml:space="preserve"> exist</w:t>
      </w:r>
      <w:r w:rsidR="006F615A">
        <w:rPr>
          <w:rFonts w:ascii="Arial" w:hAnsi="Arial" w:cs="Arial"/>
        </w:rPr>
        <w:t xml:space="preserve">, </w:t>
      </w:r>
      <w:r w:rsidR="00164896">
        <w:rPr>
          <w:rFonts w:ascii="Arial" w:hAnsi="Arial" w:cs="Arial"/>
        </w:rPr>
        <w:t xml:space="preserve">they </w:t>
      </w:r>
      <w:r w:rsidR="005C06CD">
        <w:rPr>
          <w:rFonts w:ascii="Arial" w:hAnsi="Arial" w:cs="Arial"/>
        </w:rPr>
        <w:t xml:space="preserve">should be listed.  </w:t>
      </w:r>
      <w:r w:rsidR="00F249BA">
        <w:rPr>
          <w:rFonts w:ascii="Arial" w:hAnsi="Arial" w:cs="Arial"/>
        </w:rPr>
        <w:t xml:space="preserve">Any requests for </w:t>
      </w:r>
      <w:r w:rsidR="005C06CD">
        <w:rPr>
          <w:rFonts w:ascii="Arial" w:hAnsi="Arial" w:cs="Arial"/>
        </w:rPr>
        <w:t xml:space="preserve">a </w:t>
      </w:r>
      <w:r w:rsidR="00F249BA">
        <w:rPr>
          <w:rFonts w:ascii="Arial" w:hAnsi="Arial" w:cs="Arial"/>
        </w:rPr>
        <w:t xml:space="preserve">variation to the academic regulations should be approved by </w:t>
      </w:r>
      <w:r w:rsidR="006F615A">
        <w:rPr>
          <w:rFonts w:ascii="Arial" w:hAnsi="Arial" w:cs="Arial"/>
        </w:rPr>
        <w:t>Roehampton’s</w:t>
      </w:r>
      <w:r w:rsidR="00F249BA">
        <w:rPr>
          <w:rFonts w:ascii="Arial" w:hAnsi="Arial" w:cs="Arial"/>
        </w:rPr>
        <w:t xml:space="preserve"> Learning, Teaching and Quality Committee </w:t>
      </w:r>
      <w:r w:rsidR="006F615A">
        <w:rPr>
          <w:rFonts w:ascii="Arial" w:hAnsi="Arial" w:cs="Arial"/>
        </w:rPr>
        <w:t xml:space="preserve">(LTQC) </w:t>
      </w:r>
      <w:r w:rsidR="00F249BA">
        <w:rPr>
          <w:rFonts w:ascii="Arial" w:hAnsi="Arial" w:cs="Arial"/>
        </w:rPr>
        <w:t>and the Deputy Vice-Chancellor.</w:t>
      </w:r>
    </w:p>
    <w:p w14:paraId="3DB830CE" w14:textId="685564E1" w:rsidR="005C06CD" w:rsidRDefault="005C06CD" w:rsidP="00F249BA">
      <w:pPr>
        <w:pStyle w:val="NoSpacing"/>
        <w:ind w:left="360"/>
        <w:rPr>
          <w:rFonts w:ascii="Arial" w:hAnsi="Arial" w:cs="Arial"/>
        </w:rPr>
      </w:pPr>
    </w:p>
    <w:p w14:paraId="2F0C0559" w14:textId="1D5F24B9" w:rsidR="00164896" w:rsidRPr="00164896" w:rsidRDefault="00164896" w:rsidP="006F615A">
      <w:pPr>
        <w:pStyle w:val="NoSpacing"/>
        <w:rPr>
          <w:rFonts w:ascii="Arial" w:hAnsi="Arial" w:cs="Arial"/>
        </w:rPr>
      </w:pPr>
      <w:r w:rsidRPr="00386FF3">
        <w:rPr>
          <w:rFonts w:ascii="Arial" w:hAnsi="Arial" w:cs="Arial"/>
          <w:b/>
        </w:rPr>
        <w:t>Equality and Diversity Policy</w:t>
      </w:r>
      <w:r w:rsidR="006F615A">
        <w:rPr>
          <w:rFonts w:ascii="Arial" w:hAnsi="Arial" w:cs="Arial"/>
          <w:b/>
        </w:rPr>
        <w:t xml:space="preserve"> (3</w:t>
      </w:r>
      <w:r w:rsidR="001023AF">
        <w:rPr>
          <w:rFonts w:ascii="Arial" w:hAnsi="Arial" w:cs="Arial"/>
          <w:b/>
        </w:rPr>
        <w:t>6</w:t>
      </w:r>
      <w:r w:rsidR="006F615A">
        <w:rPr>
          <w:rFonts w:ascii="Arial" w:hAnsi="Arial" w:cs="Arial"/>
          <w:b/>
        </w:rPr>
        <w:t xml:space="preserve">.): </w:t>
      </w:r>
      <w:r w:rsidR="006F615A" w:rsidRPr="004077A5">
        <w:rPr>
          <w:rFonts w:ascii="Arial" w:hAnsi="Arial" w:cs="Arial"/>
        </w:rPr>
        <w:t>State that the programme</w:t>
      </w:r>
      <w:r w:rsidR="006F615A">
        <w:rPr>
          <w:rFonts w:ascii="Arial" w:hAnsi="Arial" w:cs="Arial"/>
          <w:b/>
        </w:rPr>
        <w:t xml:space="preserve"> </w:t>
      </w:r>
      <w:r w:rsidR="006F615A">
        <w:rPr>
          <w:rFonts w:ascii="Arial" w:hAnsi="Arial" w:cs="Arial"/>
        </w:rPr>
        <w:t xml:space="preserve">complies with your institution’s Equality and Diversity Policy (or equivalent) which was approved by the University of Roehampton during the partnership approval process. . Insert your institution’s Equality and Diversity Policy (or equivalent) as indicated in the template. The University’s Equality Act statement is shown in the template for information purposes. </w:t>
      </w:r>
    </w:p>
    <w:p w14:paraId="03A99B69" w14:textId="0220EA53" w:rsidR="00164896" w:rsidRDefault="00164896" w:rsidP="00591E01">
      <w:pPr>
        <w:pStyle w:val="NoSpacing"/>
        <w:rPr>
          <w:rFonts w:ascii="Arial" w:hAnsi="Arial" w:cs="Arial"/>
        </w:rPr>
      </w:pPr>
    </w:p>
    <w:p w14:paraId="43CA2F12" w14:textId="7349FD8C" w:rsidR="00164896" w:rsidRPr="00164896" w:rsidRDefault="00164896" w:rsidP="00591E01">
      <w:pPr>
        <w:pStyle w:val="NoSpacing"/>
        <w:rPr>
          <w:rFonts w:ascii="Arial" w:hAnsi="Arial" w:cs="Arial"/>
        </w:rPr>
      </w:pPr>
      <w:r w:rsidRPr="00386FF3">
        <w:rPr>
          <w:rFonts w:ascii="Arial" w:hAnsi="Arial" w:cs="Arial"/>
          <w:b/>
        </w:rPr>
        <w:t>Student Support and Guidance</w:t>
      </w:r>
      <w:r w:rsidR="006F615A">
        <w:rPr>
          <w:rFonts w:ascii="Arial" w:hAnsi="Arial" w:cs="Arial"/>
          <w:b/>
        </w:rPr>
        <w:t xml:space="preserve"> (3</w:t>
      </w:r>
      <w:r w:rsidR="001023AF">
        <w:rPr>
          <w:rFonts w:ascii="Arial" w:hAnsi="Arial" w:cs="Arial"/>
          <w:b/>
        </w:rPr>
        <w:t>7</w:t>
      </w:r>
      <w:r w:rsidR="006F615A">
        <w:rPr>
          <w:rFonts w:ascii="Arial" w:hAnsi="Arial" w:cs="Arial"/>
          <w:b/>
        </w:rPr>
        <w:t>):</w:t>
      </w:r>
      <w:r>
        <w:rPr>
          <w:rFonts w:ascii="Arial" w:hAnsi="Arial" w:cs="Arial"/>
        </w:rPr>
        <w:t xml:space="preserve"> </w:t>
      </w:r>
      <w:r w:rsidR="006F615A">
        <w:rPr>
          <w:rFonts w:ascii="Arial" w:hAnsi="Arial" w:cs="Arial"/>
        </w:rPr>
        <w:t>List the student support and guidance services at your institution. The University’s student support and guidance services are shown in the template for information purposes.</w:t>
      </w:r>
    </w:p>
    <w:p w14:paraId="7D171366" w14:textId="63D898DA" w:rsidR="00164896" w:rsidRDefault="00164896" w:rsidP="00591E01">
      <w:pPr>
        <w:pStyle w:val="NoSpacing"/>
        <w:rPr>
          <w:rFonts w:ascii="Arial" w:hAnsi="Arial" w:cs="Arial"/>
          <w:b/>
        </w:rPr>
      </w:pPr>
    </w:p>
    <w:p w14:paraId="076CCA86" w14:textId="152183A4" w:rsidR="00164896" w:rsidRDefault="00164896" w:rsidP="00591E01">
      <w:pPr>
        <w:pStyle w:val="NoSpacing"/>
        <w:rPr>
          <w:rFonts w:ascii="Arial" w:hAnsi="Arial" w:cs="Arial"/>
        </w:rPr>
      </w:pPr>
      <w:r>
        <w:rPr>
          <w:rFonts w:ascii="Arial" w:hAnsi="Arial" w:cs="Arial"/>
          <w:b/>
        </w:rPr>
        <w:t>Ethics approval</w:t>
      </w:r>
      <w:r w:rsidR="006F615A">
        <w:rPr>
          <w:rFonts w:ascii="Arial" w:hAnsi="Arial" w:cs="Arial"/>
          <w:b/>
        </w:rPr>
        <w:t xml:space="preserve"> (</w:t>
      </w:r>
      <w:r w:rsidR="001023AF">
        <w:rPr>
          <w:rFonts w:ascii="Arial" w:hAnsi="Arial" w:cs="Arial"/>
          <w:b/>
        </w:rPr>
        <w:t>38</w:t>
      </w:r>
      <w:r w:rsidR="006F615A">
        <w:rPr>
          <w:rFonts w:ascii="Arial" w:hAnsi="Arial" w:cs="Arial"/>
          <w:b/>
        </w:rPr>
        <w:t xml:space="preserve">): </w:t>
      </w:r>
      <w:r w:rsidR="006F615A">
        <w:rPr>
          <w:rFonts w:ascii="Arial" w:hAnsi="Arial" w:cs="Arial"/>
        </w:rPr>
        <w:t>Staff and/or students should ens</w:t>
      </w:r>
      <w:r w:rsidR="0094702B">
        <w:rPr>
          <w:rFonts w:ascii="Arial" w:hAnsi="Arial" w:cs="Arial"/>
        </w:rPr>
        <w:t>u</w:t>
      </w:r>
      <w:r w:rsidR="006F615A">
        <w:rPr>
          <w:rFonts w:ascii="Arial" w:hAnsi="Arial" w:cs="Arial"/>
        </w:rPr>
        <w:t xml:space="preserve">re that they are aware of the </w:t>
      </w:r>
      <w:r w:rsidR="0094702B">
        <w:rPr>
          <w:rFonts w:ascii="Arial" w:hAnsi="Arial" w:cs="Arial"/>
        </w:rPr>
        <w:t>e</w:t>
      </w:r>
      <w:r w:rsidR="006F615A">
        <w:rPr>
          <w:rFonts w:ascii="Arial" w:hAnsi="Arial" w:cs="Arial"/>
        </w:rPr>
        <w:t>thical issues involved in the work/research and observe your institution’s and the University’s Ethical Guidelines</w:t>
      </w:r>
      <w:r w:rsidR="00E62340">
        <w:rPr>
          <w:rFonts w:ascii="Arial" w:hAnsi="Arial" w:cs="Arial"/>
        </w:rPr>
        <w:t xml:space="preserve">. The University’s Ethical Guidelines are shown in the template for reference purposes. </w:t>
      </w:r>
    </w:p>
    <w:p w14:paraId="449BB5C8" w14:textId="77777777" w:rsidR="00591E01" w:rsidRPr="00386FF3" w:rsidRDefault="00591E01" w:rsidP="00591E01">
      <w:pPr>
        <w:pStyle w:val="NoSpacing"/>
        <w:rPr>
          <w:rFonts w:ascii="Arial" w:hAnsi="Arial" w:cs="Arial"/>
        </w:rPr>
      </w:pPr>
    </w:p>
    <w:p w14:paraId="193E2FB3" w14:textId="2BE625FF" w:rsidR="005C06CD" w:rsidRPr="005C06CD" w:rsidRDefault="005C06CD" w:rsidP="00591E01">
      <w:pPr>
        <w:pStyle w:val="NoSpacing"/>
        <w:rPr>
          <w:rFonts w:ascii="Arial" w:hAnsi="Arial" w:cs="Arial"/>
        </w:rPr>
      </w:pPr>
      <w:r>
        <w:rPr>
          <w:rFonts w:ascii="Arial" w:hAnsi="Arial" w:cs="Arial"/>
          <w:b/>
        </w:rPr>
        <w:t>Resources</w:t>
      </w:r>
      <w:r w:rsidR="00E62340">
        <w:rPr>
          <w:rFonts w:ascii="Arial" w:hAnsi="Arial" w:cs="Arial"/>
          <w:b/>
        </w:rPr>
        <w:t xml:space="preserve"> (</w:t>
      </w:r>
      <w:r w:rsidR="001023AF">
        <w:rPr>
          <w:rFonts w:ascii="Arial" w:hAnsi="Arial" w:cs="Arial"/>
          <w:b/>
        </w:rPr>
        <w:t>39</w:t>
      </w:r>
      <w:r w:rsidR="00E62340">
        <w:rPr>
          <w:rFonts w:ascii="Arial" w:hAnsi="Arial" w:cs="Arial"/>
          <w:b/>
        </w:rPr>
        <w:t>.)</w:t>
      </w:r>
      <w:r>
        <w:rPr>
          <w:rFonts w:ascii="Arial" w:hAnsi="Arial" w:cs="Arial"/>
          <w:b/>
        </w:rPr>
        <w:t xml:space="preserve">:  </w:t>
      </w:r>
      <w:r w:rsidR="00985658" w:rsidRPr="00985658">
        <w:rPr>
          <w:rFonts w:ascii="Arial" w:hAnsi="Arial" w:cs="Arial"/>
        </w:rPr>
        <w:t>general and programme specific resources should include reference to</w:t>
      </w:r>
      <w:r w:rsidRPr="00985658">
        <w:rPr>
          <w:rFonts w:ascii="Arial" w:hAnsi="Arial" w:cs="Arial"/>
        </w:rPr>
        <w:t xml:space="preserve"> </w:t>
      </w:r>
      <w:r>
        <w:rPr>
          <w:rFonts w:ascii="Arial" w:hAnsi="Arial" w:cs="Arial"/>
        </w:rPr>
        <w:t xml:space="preserve">academic space, support staff, specialist equipment, learning resources, staff development, recurrent expenditure and additional programme costs.  </w:t>
      </w:r>
      <w:r w:rsidR="00985658">
        <w:rPr>
          <w:rFonts w:ascii="Arial" w:hAnsi="Arial" w:cs="Arial"/>
        </w:rPr>
        <w:t>Library resources</w:t>
      </w:r>
      <w:r w:rsidR="00E62340">
        <w:rPr>
          <w:rFonts w:ascii="Arial" w:hAnsi="Arial" w:cs="Arial"/>
        </w:rPr>
        <w:t>: provide a list of resources available at your institution. The University’s library resources are shown in the template for information purposes.</w:t>
      </w:r>
    </w:p>
    <w:p w14:paraId="0F7039B2" w14:textId="56186242" w:rsidR="00F249BA" w:rsidRDefault="00F249BA" w:rsidP="00591E01">
      <w:pPr>
        <w:pStyle w:val="NoSpacing"/>
        <w:rPr>
          <w:rFonts w:ascii="Arial" w:hAnsi="Arial" w:cs="Arial"/>
        </w:rPr>
      </w:pPr>
    </w:p>
    <w:p w14:paraId="2F0E4D45" w14:textId="1853E2DF" w:rsidR="00F249BA" w:rsidRPr="00F249BA" w:rsidRDefault="00F249BA" w:rsidP="00591E01">
      <w:pPr>
        <w:pStyle w:val="NoSpacing"/>
        <w:rPr>
          <w:rFonts w:ascii="Arial" w:hAnsi="Arial" w:cs="Arial"/>
        </w:rPr>
      </w:pPr>
      <w:r>
        <w:rPr>
          <w:rFonts w:ascii="Arial" w:hAnsi="Arial" w:cs="Arial"/>
          <w:b/>
        </w:rPr>
        <w:t>Appendix A</w:t>
      </w:r>
      <w:r w:rsidR="001023AF">
        <w:rPr>
          <w:rFonts w:ascii="Arial" w:hAnsi="Arial" w:cs="Arial"/>
          <w:b/>
        </w:rPr>
        <w:t>:</w:t>
      </w:r>
      <w:r>
        <w:rPr>
          <w:rFonts w:ascii="Arial" w:hAnsi="Arial" w:cs="Arial"/>
          <w:b/>
        </w:rPr>
        <w:t xml:space="preserve"> Staff resources:  </w:t>
      </w:r>
      <w:r w:rsidR="005C06CD">
        <w:rPr>
          <w:rFonts w:ascii="Arial" w:hAnsi="Arial" w:cs="Arial"/>
        </w:rPr>
        <w:t>this table should list all members of academic staff who are able to teach each module and whether they are full-time, part-time, visiting lecturer or research student.</w:t>
      </w:r>
      <w:r w:rsidR="001B657D">
        <w:rPr>
          <w:rFonts w:ascii="Arial" w:hAnsi="Arial" w:cs="Arial"/>
        </w:rPr>
        <w:t xml:space="preserve"> Please note this information is not </w:t>
      </w:r>
      <w:r w:rsidR="00E47FF7">
        <w:rPr>
          <w:rFonts w:ascii="Arial" w:hAnsi="Arial" w:cs="Arial"/>
        </w:rPr>
        <w:t>linked to staff workloads and is only gathered</w:t>
      </w:r>
      <w:r w:rsidR="001B657D">
        <w:rPr>
          <w:rFonts w:ascii="Arial" w:hAnsi="Arial" w:cs="Arial"/>
        </w:rPr>
        <w:t xml:space="preserve"> in order to assist with any cover requirements, for example, unplanned long-term staff absence</w:t>
      </w:r>
      <w:r w:rsidR="00E47FF7">
        <w:rPr>
          <w:rFonts w:ascii="Arial" w:hAnsi="Arial" w:cs="Arial"/>
        </w:rPr>
        <w:t>.</w:t>
      </w:r>
      <w:r w:rsidR="001B657D">
        <w:rPr>
          <w:rFonts w:ascii="Arial" w:hAnsi="Arial" w:cs="Arial"/>
        </w:rPr>
        <w:t xml:space="preserve"> </w:t>
      </w:r>
    </w:p>
    <w:p w14:paraId="762D614B" w14:textId="5996EC42" w:rsidR="004D23D0" w:rsidRDefault="004D23D0" w:rsidP="004D23D0">
      <w:pPr>
        <w:pStyle w:val="ListParagraph"/>
        <w:autoSpaceDE w:val="0"/>
        <w:autoSpaceDN w:val="0"/>
        <w:adjustRightInd w:val="0"/>
        <w:spacing w:line="240" w:lineRule="auto"/>
        <w:ind w:left="360"/>
        <w:jc w:val="both"/>
        <w:rPr>
          <w:rFonts w:ascii="Arial" w:hAnsi="Arial" w:cs="Arial"/>
        </w:rPr>
      </w:pPr>
    </w:p>
    <w:p w14:paraId="0DF28475" w14:textId="2FAC2DE0" w:rsidR="001023AF" w:rsidRDefault="001023AF" w:rsidP="004D23D0">
      <w:pPr>
        <w:pStyle w:val="ListParagraph"/>
        <w:autoSpaceDE w:val="0"/>
        <w:autoSpaceDN w:val="0"/>
        <w:adjustRightInd w:val="0"/>
        <w:spacing w:line="240" w:lineRule="auto"/>
        <w:ind w:left="360"/>
        <w:jc w:val="both"/>
        <w:rPr>
          <w:rFonts w:ascii="Arial" w:hAnsi="Arial" w:cs="Arial"/>
        </w:rPr>
      </w:pPr>
    </w:p>
    <w:p w14:paraId="7B68C21D" w14:textId="40FC0073" w:rsidR="001023AF" w:rsidRDefault="001023AF" w:rsidP="004D23D0">
      <w:pPr>
        <w:pStyle w:val="ListParagraph"/>
        <w:autoSpaceDE w:val="0"/>
        <w:autoSpaceDN w:val="0"/>
        <w:adjustRightInd w:val="0"/>
        <w:spacing w:line="240" w:lineRule="auto"/>
        <w:ind w:left="360"/>
        <w:jc w:val="both"/>
        <w:rPr>
          <w:rFonts w:ascii="Arial" w:hAnsi="Arial" w:cs="Arial"/>
        </w:rPr>
      </w:pPr>
    </w:p>
    <w:p w14:paraId="1EAA0882" w14:textId="77777777" w:rsidR="001023AF" w:rsidRDefault="001023AF" w:rsidP="004D23D0">
      <w:pPr>
        <w:pStyle w:val="ListParagraph"/>
        <w:autoSpaceDE w:val="0"/>
        <w:autoSpaceDN w:val="0"/>
        <w:adjustRightInd w:val="0"/>
        <w:spacing w:line="240" w:lineRule="auto"/>
        <w:ind w:left="360"/>
        <w:jc w:val="both"/>
        <w:rPr>
          <w:rFonts w:ascii="Arial" w:hAnsi="Arial" w:cs="Arial"/>
        </w:rPr>
      </w:pPr>
    </w:p>
    <w:p w14:paraId="3BDA40E1" w14:textId="77777777" w:rsidR="0094702B" w:rsidRDefault="0094702B" w:rsidP="00386FF3">
      <w:pPr>
        <w:pStyle w:val="ListParagraph"/>
        <w:autoSpaceDE w:val="0"/>
        <w:autoSpaceDN w:val="0"/>
        <w:adjustRightInd w:val="0"/>
        <w:spacing w:line="240" w:lineRule="auto"/>
        <w:ind w:left="360"/>
        <w:jc w:val="center"/>
        <w:rPr>
          <w:rFonts w:ascii="Arial" w:hAnsi="Arial" w:cs="Arial"/>
          <w:b/>
          <w:u w:val="single"/>
        </w:rPr>
      </w:pPr>
    </w:p>
    <w:p w14:paraId="4418443A" w14:textId="77777777" w:rsidR="0094702B" w:rsidRDefault="0094702B" w:rsidP="00386FF3">
      <w:pPr>
        <w:pStyle w:val="ListParagraph"/>
        <w:autoSpaceDE w:val="0"/>
        <w:autoSpaceDN w:val="0"/>
        <w:adjustRightInd w:val="0"/>
        <w:spacing w:line="240" w:lineRule="auto"/>
        <w:ind w:left="360"/>
        <w:jc w:val="center"/>
        <w:rPr>
          <w:rFonts w:ascii="Arial" w:hAnsi="Arial" w:cs="Arial"/>
          <w:b/>
          <w:u w:val="single"/>
        </w:rPr>
      </w:pPr>
    </w:p>
    <w:p w14:paraId="4055ED52" w14:textId="77CE657C" w:rsidR="00753658" w:rsidRDefault="00753658" w:rsidP="00386FF3">
      <w:pPr>
        <w:pStyle w:val="ListParagraph"/>
        <w:autoSpaceDE w:val="0"/>
        <w:autoSpaceDN w:val="0"/>
        <w:adjustRightInd w:val="0"/>
        <w:spacing w:line="240" w:lineRule="auto"/>
        <w:ind w:left="360"/>
        <w:jc w:val="center"/>
        <w:rPr>
          <w:rFonts w:ascii="Arial" w:hAnsi="Arial" w:cs="Arial"/>
          <w:b/>
          <w:u w:val="single"/>
        </w:rPr>
      </w:pPr>
      <w:r>
        <w:rPr>
          <w:rFonts w:ascii="Arial" w:hAnsi="Arial" w:cs="Arial"/>
          <w:b/>
          <w:u w:val="single"/>
        </w:rPr>
        <w:t>MODULE SPECIFICATION</w:t>
      </w:r>
    </w:p>
    <w:p w14:paraId="3B7E46D2" w14:textId="77777777" w:rsidR="00753658" w:rsidRDefault="00753658" w:rsidP="00753658">
      <w:pPr>
        <w:pStyle w:val="ListParagraph"/>
        <w:autoSpaceDE w:val="0"/>
        <w:autoSpaceDN w:val="0"/>
        <w:adjustRightInd w:val="0"/>
        <w:spacing w:line="240" w:lineRule="auto"/>
        <w:ind w:left="360"/>
        <w:jc w:val="center"/>
        <w:rPr>
          <w:rFonts w:ascii="Arial" w:hAnsi="Arial" w:cs="Arial"/>
          <w:b/>
          <w:u w:val="single"/>
        </w:rPr>
      </w:pPr>
    </w:p>
    <w:p w14:paraId="766FAC92" w14:textId="77777777" w:rsidR="00753658" w:rsidRDefault="00753658" w:rsidP="00753658">
      <w:pPr>
        <w:pStyle w:val="ListParagraph"/>
        <w:autoSpaceDE w:val="0"/>
        <w:autoSpaceDN w:val="0"/>
        <w:adjustRightInd w:val="0"/>
        <w:spacing w:line="240" w:lineRule="auto"/>
        <w:ind w:left="360"/>
        <w:rPr>
          <w:rFonts w:ascii="Arial" w:hAnsi="Arial" w:cs="Arial"/>
          <w:b/>
          <w:u w:val="single"/>
        </w:rPr>
      </w:pPr>
    </w:p>
    <w:p w14:paraId="353C456A" w14:textId="5B9F125D" w:rsidR="00753658" w:rsidRDefault="00753658" w:rsidP="00591E01">
      <w:pPr>
        <w:pStyle w:val="ListParagraph"/>
        <w:autoSpaceDE w:val="0"/>
        <w:autoSpaceDN w:val="0"/>
        <w:adjustRightInd w:val="0"/>
        <w:spacing w:line="240" w:lineRule="auto"/>
        <w:ind w:left="0"/>
        <w:rPr>
          <w:rFonts w:ascii="Arial" w:hAnsi="Arial" w:cs="Arial"/>
        </w:rPr>
      </w:pPr>
      <w:r>
        <w:rPr>
          <w:rFonts w:ascii="Arial" w:hAnsi="Arial" w:cs="Arial"/>
          <w:b/>
        </w:rPr>
        <w:t>Teaching Institution</w:t>
      </w:r>
      <w:r w:rsidR="002D6711">
        <w:rPr>
          <w:rFonts w:ascii="Arial" w:hAnsi="Arial" w:cs="Arial"/>
          <w:b/>
        </w:rPr>
        <w:t xml:space="preserve"> (2.)</w:t>
      </w:r>
      <w:r>
        <w:rPr>
          <w:rFonts w:ascii="Arial" w:hAnsi="Arial" w:cs="Arial"/>
          <w:b/>
        </w:rPr>
        <w:t xml:space="preserve">:  </w:t>
      </w:r>
      <w:r w:rsidR="002D6711">
        <w:rPr>
          <w:rFonts w:ascii="Arial" w:hAnsi="Arial" w:cs="Arial"/>
        </w:rPr>
        <w:t xml:space="preserve"> The name of your institution, with the campus or campuses where the module will be taught</w:t>
      </w:r>
      <w:r>
        <w:rPr>
          <w:rFonts w:ascii="Arial" w:hAnsi="Arial" w:cs="Arial"/>
        </w:rPr>
        <w:t>.</w:t>
      </w:r>
    </w:p>
    <w:p w14:paraId="643FCE65" w14:textId="77777777" w:rsidR="00753658" w:rsidRDefault="00753658" w:rsidP="00591E01">
      <w:pPr>
        <w:pStyle w:val="ListParagraph"/>
        <w:autoSpaceDE w:val="0"/>
        <w:autoSpaceDN w:val="0"/>
        <w:adjustRightInd w:val="0"/>
        <w:spacing w:line="240" w:lineRule="auto"/>
        <w:ind w:left="0"/>
        <w:rPr>
          <w:rFonts w:ascii="Arial" w:hAnsi="Arial" w:cs="Arial"/>
        </w:rPr>
      </w:pPr>
    </w:p>
    <w:p w14:paraId="7EDDDF31" w14:textId="73193610" w:rsidR="00753658" w:rsidRDefault="00753658" w:rsidP="00591E01">
      <w:pPr>
        <w:pStyle w:val="ListParagraph"/>
        <w:autoSpaceDE w:val="0"/>
        <w:autoSpaceDN w:val="0"/>
        <w:adjustRightInd w:val="0"/>
        <w:spacing w:line="240" w:lineRule="auto"/>
        <w:ind w:left="0"/>
        <w:rPr>
          <w:rFonts w:ascii="Arial" w:hAnsi="Arial" w:cs="Arial"/>
        </w:rPr>
      </w:pPr>
      <w:r>
        <w:rPr>
          <w:rFonts w:ascii="Arial" w:hAnsi="Arial" w:cs="Arial"/>
          <w:b/>
        </w:rPr>
        <w:t>Module code</w:t>
      </w:r>
      <w:r w:rsidR="002D6711">
        <w:rPr>
          <w:rFonts w:ascii="Arial" w:hAnsi="Arial" w:cs="Arial"/>
          <w:b/>
        </w:rPr>
        <w:t xml:space="preserve"> (4.)</w:t>
      </w:r>
      <w:r>
        <w:rPr>
          <w:rFonts w:ascii="Arial" w:hAnsi="Arial" w:cs="Arial"/>
          <w:b/>
        </w:rPr>
        <w:t>:</w:t>
      </w:r>
      <w:r>
        <w:rPr>
          <w:rFonts w:ascii="Arial" w:hAnsi="Arial" w:cs="Arial"/>
        </w:rPr>
        <w:t xml:space="preserve"> new codes should be sought from the Academic Office.</w:t>
      </w:r>
    </w:p>
    <w:p w14:paraId="20C84739" w14:textId="77777777" w:rsidR="00753658" w:rsidRDefault="00753658" w:rsidP="00591E01">
      <w:pPr>
        <w:pStyle w:val="ListParagraph"/>
        <w:autoSpaceDE w:val="0"/>
        <w:autoSpaceDN w:val="0"/>
        <w:adjustRightInd w:val="0"/>
        <w:spacing w:line="240" w:lineRule="auto"/>
        <w:ind w:left="0"/>
        <w:rPr>
          <w:rFonts w:ascii="Arial" w:hAnsi="Arial" w:cs="Arial"/>
        </w:rPr>
      </w:pPr>
    </w:p>
    <w:p w14:paraId="3E612941" w14:textId="6F8BE40B" w:rsidR="00753658" w:rsidRDefault="00753658" w:rsidP="00591E01">
      <w:pPr>
        <w:pStyle w:val="ListParagraph"/>
        <w:autoSpaceDE w:val="0"/>
        <w:autoSpaceDN w:val="0"/>
        <w:adjustRightInd w:val="0"/>
        <w:spacing w:line="240" w:lineRule="auto"/>
        <w:ind w:left="0"/>
        <w:rPr>
          <w:rFonts w:ascii="Arial" w:hAnsi="Arial" w:cs="Arial"/>
        </w:rPr>
      </w:pPr>
      <w:r>
        <w:rPr>
          <w:rFonts w:ascii="Arial" w:hAnsi="Arial" w:cs="Arial"/>
          <w:b/>
        </w:rPr>
        <w:t>Programme title(s)</w:t>
      </w:r>
      <w:r w:rsidR="002D6711">
        <w:rPr>
          <w:rFonts w:ascii="Arial" w:hAnsi="Arial" w:cs="Arial"/>
          <w:b/>
        </w:rPr>
        <w:t xml:space="preserve"> (5.)</w:t>
      </w:r>
      <w:r>
        <w:rPr>
          <w:rFonts w:ascii="Arial" w:hAnsi="Arial" w:cs="Arial"/>
          <w:b/>
        </w:rPr>
        <w:t xml:space="preserve">: </w:t>
      </w:r>
      <w:r>
        <w:rPr>
          <w:rFonts w:ascii="Arial" w:hAnsi="Arial" w:cs="Arial"/>
        </w:rPr>
        <w:t xml:space="preserve">all programmes </w:t>
      </w:r>
      <w:r w:rsidR="00AD2D5B">
        <w:rPr>
          <w:rFonts w:ascii="Arial" w:hAnsi="Arial" w:cs="Arial"/>
        </w:rPr>
        <w:t>to which the module is attached</w:t>
      </w:r>
      <w:r w:rsidR="00E42DAC">
        <w:rPr>
          <w:rFonts w:ascii="Arial" w:hAnsi="Arial" w:cs="Arial"/>
        </w:rPr>
        <w:t xml:space="preserve"> should be listed</w:t>
      </w:r>
      <w:r w:rsidR="00AD2D5B">
        <w:rPr>
          <w:rFonts w:ascii="Arial" w:hAnsi="Arial" w:cs="Arial"/>
        </w:rPr>
        <w:t>.</w:t>
      </w:r>
    </w:p>
    <w:p w14:paraId="354CD51B" w14:textId="2750C81C" w:rsidR="00753658" w:rsidRDefault="00753658" w:rsidP="00591E01">
      <w:pPr>
        <w:pStyle w:val="ListParagraph"/>
        <w:autoSpaceDE w:val="0"/>
        <w:autoSpaceDN w:val="0"/>
        <w:adjustRightInd w:val="0"/>
        <w:spacing w:line="240" w:lineRule="auto"/>
        <w:ind w:left="0"/>
        <w:rPr>
          <w:rFonts w:ascii="Arial" w:hAnsi="Arial" w:cs="Arial"/>
        </w:rPr>
      </w:pPr>
    </w:p>
    <w:p w14:paraId="6119AD91" w14:textId="6DD5B91B" w:rsidR="00753658" w:rsidRDefault="00753658" w:rsidP="00591E01">
      <w:pPr>
        <w:pStyle w:val="ListParagraph"/>
        <w:autoSpaceDE w:val="0"/>
        <w:autoSpaceDN w:val="0"/>
        <w:adjustRightInd w:val="0"/>
        <w:spacing w:line="240" w:lineRule="auto"/>
        <w:ind w:left="0"/>
        <w:rPr>
          <w:rFonts w:ascii="Arial" w:hAnsi="Arial" w:cs="Arial"/>
        </w:rPr>
      </w:pPr>
      <w:r>
        <w:rPr>
          <w:rFonts w:ascii="Arial" w:hAnsi="Arial" w:cs="Arial"/>
          <w:b/>
        </w:rPr>
        <w:t>Excluded combi</w:t>
      </w:r>
      <w:r w:rsidR="00AD2D5B">
        <w:rPr>
          <w:rFonts w:ascii="Arial" w:hAnsi="Arial" w:cs="Arial"/>
          <w:b/>
        </w:rPr>
        <w:t>nations</w:t>
      </w:r>
      <w:r w:rsidR="002D6711">
        <w:rPr>
          <w:rFonts w:ascii="Arial" w:hAnsi="Arial" w:cs="Arial"/>
          <w:b/>
        </w:rPr>
        <w:t xml:space="preserve"> (14.)</w:t>
      </w:r>
      <w:r w:rsidR="00AD2D5B">
        <w:rPr>
          <w:rFonts w:ascii="Arial" w:hAnsi="Arial" w:cs="Arial"/>
          <w:b/>
        </w:rPr>
        <w:t xml:space="preserve">:  </w:t>
      </w:r>
      <w:r w:rsidR="00E42DAC">
        <w:rPr>
          <w:rFonts w:ascii="Arial" w:hAnsi="Arial" w:cs="Arial"/>
        </w:rPr>
        <w:t xml:space="preserve">a list of </w:t>
      </w:r>
      <w:r w:rsidR="00AD2D5B">
        <w:rPr>
          <w:rFonts w:ascii="Arial" w:hAnsi="Arial" w:cs="Arial"/>
        </w:rPr>
        <w:t>any other modules that may not be taken with this module</w:t>
      </w:r>
    </w:p>
    <w:p w14:paraId="55F2B648" w14:textId="3CB919C4" w:rsidR="00AD2D5B" w:rsidRDefault="00AD2D5B" w:rsidP="00591E01">
      <w:pPr>
        <w:pStyle w:val="ListParagraph"/>
        <w:autoSpaceDE w:val="0"/>
        <w:autoSpaceDN w:val="0"/>
        <w:adjustRightInd w:val="0"/>
        <w:spacing w:line="240" w:lineRule="auto"/>
        <w:ind w:left="0"/>
        <w:rPr>
          <w:rFonts w:ascii="Arial" w:hAnsi="Arial" w:cs="Arial"/>
        </w:rPr>
      </w:pPr>
    </w:p>
    <w:p w14:paraId="241E4D5F" w14:textId="531A5428" w:rsidR="00AD2D5B" w:rsidRDefault="00AD2D5B" w:rsidP="00591E01">
      <w:pPr>
        <w:pStyle w:val="ListParagraph"/>
        <w:autoSpaceDE w:val="0"/>
        <w:autoSpaceDN w:val="0"/>
        <w:adjustRightInd w:val="0"/>
        <w:spacing w:line="240" w:lineRule="auto"/>
        <w:ind w:left="0"/>
        <w:rPr>
          <w:rFonts w:ascii="Arial" w:hAnsi="Arial" w:cs="Arial"/>
        </w:rPr>
      </w:pPr>
      <w:r>
        <w:rPr>
          <w:rFonts w:ascii="Arial" w:hAnsi="Arial" w:cs="Arial"/>
          <w:b/>
        </w:rPr>
        <w:t>Module description and context</w:t>
      </w:r>
      <w:r w:rsidR="002D6711">
        <w:rPr>
          <w:rFonts w:ascii="Arial" w:hAnsi="Arial" w:cs="Arial"/>
          <w:b/>
        </w:rPr>
        <w:t xml:space="preserve"> (17.)</w:t>
      </w:r>
      <w:r>
        <w:rPr>
          <w:rFonts w:ascii="Arial" w:hAnsi="Arial" w:cs="Arial"/>
          <w:b/>
        </w:rPr>
        <w:t xml:space="preserve">: </w:t>
      </w:r>
      <w:r w:rsidR="00E42DAC" w:rsidRPr="00386FF3">
        <w:rPr>
          <w:rFonts w:ascii="Arial" w:eastAsia="Arial" w:hAnsi="Arial" w:cs="Arial"/>
          <w:bCs/>
          <w:spacing w:val="-1"/>
        </w:rPr>
        <w:t>state the rationale for this module</w:t>
      </w:r>
      <w:r w:rsidR="002D6711">
        <w:rPr>
          <w:rFonts w:ascii="Arial" w:eastAsia="Arial" w:hAnsi="Arial" w:cs="Arial"/>
          <w:bCs/>
          <w:spacing w:val="-1"/>
        </w:rPr>
        <w:t>,</w:t>
      </w:r>
      <w:r w:rsidR="00E42DAC" w:rsidRPr="00386FF3">
        <w:rPr>
          <w:rFonts w:ascii="Arial" w:eastAsia="Arial" w:hAnsi="Arial" w:cs="Arial"/>
          <w:bCs/>
          <w:spacing w:val="-1"/>
        </w:rPr>
        <w:t xml:space="preserve"> linking it to the rationale, aims and outcomes for the programme as a whole. It should explain why the module has been included in the programme</w:t>
      </w:r>
      <w:r w:rsidR="00E42DAC" w:rsidRPr="00E42DAC">
        <w:rPr>
          <w:rFonts w:ascii="Arial" w:eastAsia="Arial" w:hAnsi="Arial" w:cs="Arial"/>
          <w:bCs/>
          <w:spacing w:val="-1"/>
        </w:rPr>
        <w:t>.</w:t>
      </w:r>
    </w:p>
    <w:p w14:paraId="3919552C" w14:textId="17ED6A58" w:rsidR="00AD2D5B" w:rsidRDefault="00AD2D5B" w:rsidP="00591E01">
      <w:pPr>
        <w:pStyle w:val="ListParagraph"/>
        <w:autoSpaceDE w:val="0"/>
        <w:autoSpaceDN w:val="0"/>
        <w:adjustRightInd w:val="0"/>
        <w:spacing w:line="240" w:lineRule="auto"/>
        <w:ind w:left="0"/>
        <w:rPr>
          <w:rFonts w:ascii="Arial" w:hAnsi="Arial" w:cs="Arial"/>
        </w:rPr>
      </w:pPr>
    </w:p>
    <w:p w14:paraId="6EA113A9" w14:textId="3C94594B" w:rsidR="00D110DE" w:rsidRPr="00386FF3" w:rsidRDefault="00AD2D5B" w:rsidP="00591E01">
      <w:pPr>
        <w:pStyle w:val="NoSpacing"/>
        <w:rPr>
          <w:rFonts w:ascii="Arial" w:eastAsia="Arial" w:hAnsi="Arial" w:cs="Arial"/>
          <w:bCs/>
          <w:spacing w:val="-1"/>
          <w:lang w:val="en-US"/>
        </w:rPr>
      </w:pPr>
      <w:r>
        <w:rPr>
          <w:rFonts w:ascii="Arial" w:hAnsi="Arial" w:cs="Arial"/>
          <w:b/>
        </w:rPr>
        <w:t>Module learning outcomes</w:t>
      </w:r>
      <w:r w:rsidR="002D6711">
        <w:rPr>
          <w:rFonts w:ascii="Arial" w:hAnsi="Arial" w:cs="Arial"/>
          <w:b/>
        </w:rPr>
        <w:t xml:space="preserve"> (18.)</w:t>
      </w:r>
      <w:r>
        <w:rPr>
          <w:rFonts w:ascii="Arial" w:hAnsi="Arial" w:cs="Arial"/>
          <w:b/>
        </w:rPr>
        <w:t xml:space="preserve">:  </w:t>
      </w:r>
      <w:r w:rsidR="00D110DE" w:rsidRPr="00386FF3">
        <w:rPr>
          <w:rFonts w:ascii="Arial" w:eastAsia="Arial" w:hAnsi="Arial" w:cs="Arial"/>
          <w:bCs/>
          <w:spacing w:val="-1"/>
          <w:lang w:val="en-US"/>
        </w:rPr>
        <w:t>state the learning outcomes of the module and identify which of the programme learning outcomes they relate</w:t>
      </w:r>
      <w:r w:rsidR="00D110DE" w:rsidRPr="00D110DE">
        <w:rPr>
          <w:rFonts w:ascii="Arial" w:eastAsia="Arial" w:hAnsi="Arial" w:cs="Arial"/>
          <w:bCs/>
          <w:spacing w:val="-1"/>
          <w:lang w:val="en-US"/>
        </w:rPr>
        <w:t xml:space="preserve"> </w:t>
      </w:r>
      <w:r w:rsidR="00D110DE" w:rsidRPr="00386FF3">
        <w:rPr>
          <w:rFonts w:ascii="Arial" w:eastAsia="Arial" w:hAnsi="Arial" w:cs="Arial"/>
          <w:bCs/>
          <w:spacing w:val="-1"/>
          <w:lang w:val="en-US"/>
        </w:rPr>
        <w:t>to. Learning Outcomes should begin with the phrase:</w:t>
      </w:r>
      <w:r w:rsidR="002D6711">
        <w:rPr>
          <w:rFonts w:ascii="Arial" w:eastAsia="Arial" w:hAnsi="Arial" w:cs="Arial"/>
          <w:bCs/>
          <w:spacing w:val="-1"/>
          <w:lang w:val="en-US"/>
        </w:rPr>
        <w:t xml:space="preserve"> </w:t>
      </w:r>
      <w:r w:rsidR="00D110DE" w:rsidRPr="00386FF3">
        <w:rPr>
          <w:rFonts w:ascii="Arial" w:eastAsia="Arial" w:hAnsi="Arial" w:cs="Arial"/>
          <w:bCs/>
          <w:i/>
          <w:spacing w:val="-1"/>
          <w:lang w:val="en-US"/>
        </w:rPr>
        <w:t>'Students who successfully complete this module will…'</w:t>
      </w:r>
    </w:p>
    <w:p w14:paraId="3C0D03E2" w14:textId="5A8FC567" w:rsidR="00E42DAC" w:rsidRPr="00386FF3" w:rsidRDefault="00E42DAC" w:rsidP="00591E01">
      <w:pPr>
        <w:pStyle w:val="ListParagraph"/>
        <w:autoSpaceDE w:val="0"/>
        <w:autoSpaceDN w:val="0"/>
        <w:adjustRightInd w:val="0"/>
        <w:spacing w:line="240" w:lineRule="auto"/>
        <w:ind w:left="0"/>
        <w:rPr>
          <w:rFonts w:ascii="Arial" w:hAnsi="Arial" w:cs="Arial"/>
        </w:rPr>
      </w:pPr>
      <w:r w:rsidRPr="00D110DE">
        <w:rPr>
          <w:rFonts w:ascii="Arial" w:hAnsi="Arial" w:cs="Arial"/>
        </w:rPr>
        <w:t>.</w:t>
      </w:r>
    </w:p>
    <w:p w14:paraId="0B20A50F" w14:textId="08818FCD" w:rsidR="00D110DE" w:rsidRPr="00386FF3" w:rsidRDefault="00E42DAC" w:rsidP="00591E01">
      <w:pPr>
        <w:pStyle w:val="NoSpacing"/>
        <w:rPr>
          <w:rFonts w:ascii="Arial" w:eastAsia="Arial" w:hAnsi="Arial" w:cs="Arial"/>
          <w:bCs/>
          <w:spacing w:val="-1"/>
          <w:lang w:val="en-US"/>
        </w:rPr>
      </w:pPr>
      <w:r>
        <w:rPr>
          <w:rFonts w:ascii="Arial" w:hAnsi="Arial" w:cs="Arial"/>
          <w:b/>
        </w:rPr>
        <w:t>Teaching and Learning Methods</w:t>
      </w:r>
      <w:r w:rsidR="002D6711">
        <w:rPr>
          <w:rFonts w:ascii="Arial" w:hAnsi="Arial" w:cs="Arial"/>
          <w:b/>
        </w:rPr>
        <w:t xml:space="preserve"> (20.)</w:t>
      </w:r>
      <w:r>
        <w:rPr>
          <w:rFonts w:ascii="Arial" w:hAnsi="Arial" w:cs="Arial"/>
          <w:b/>
        </w:rPr>
        <w:t xml:space="preserve">:  </w:t>
      </w:r>
      <w:r w:rsidR="00591E01">
        <w:rPr>
          <w:rFonts w:ascii="Arial" w:eastAsia="Arial" w:hAnsi="Arial" w:cs="Arial"/>
          <w:bCs/>
          <w:spacing w:val="-1"/>
          <w:lang w:val="en-US"/>
        </w:rPr>
        <w:t xml:space="preserve">state the main teaching and </w:t>
      </w:r>
      <w:r w:rsidR="00D110DE" w:rsidRPr="00386FF3">
        <w:rPr>
          <w:rFonts w:ascii="Arial" w:eastAsia="Arial" w:hAnsi="Arial" w:cs="Arial"/>
          <w:bCs/>
          <w:spacing w:val="-1"/>
          <w:lang w:val="en-US"/>
        </w:rPr>
        <w:t>learning methods. Any special features of the module (fieldwork, placem</w:t>
      </w:r>
      <w:r w:rsidR="00591E01">
        <w:rPr>
          <w:rFonts w:ascii="Arial" w:eastAsia="Arial" w:hAnsi="Arial" w:cs="Arial"/>
          <w:bCs/>
          <w:spacing w:val="-1"/>
          <w:lang w:val="en-US"/>
        </w:rPr>
        <w:t xml:space="preserve">ents, etc.) should be </w:t>
      </w:r>
      <w:r w:rsidR="00D110DE" w:rsidRPr="00386FF3">
        <w:rPr>
          <w:rFonts w:ascii="Arial" w:eastAsia="Arial" w:hAnsi="Arial" w:cs="Arial"/>
          <w:bCs/>
          <w:spacing w:val="-1"/>
          <w:lang w:val="en-US"/>
        </w:rPr>
        <w:t>described</w:t>
      </w:r>
      <w:r w:rsidR="00D23CD5">
        <w:rPr>
          <w:rFonts w:ascii="Arial" w:eastAsia="Arial" w:hAnsi="Arial" w:cs="Arial"/>
          <w:bCs/>
          <w:spacing w:val="-1"/>
          <w:lang w:val="en-US"/>
        </w:rPr>
        <w:t>,</w:t>
      </w:r>
      <w:r w:rsidR="00D110DE" w:rsidRPr="00386FF3">
        <w:rPr>
          <w:rFonts w:ascii="Arial" w:eastAsia="Arial" w:hAnsi="Arial" w:cs="Arial"/>
          <w:bCs/>
          <w:spacing w:val="-1"/>
          <w:lang w:val="en-US"/>
        </w:rPr>
        <w:t xml:space="preserve"> together with an indication of whether or not they form a compulsory element of the module. These statements must match with the listing provided in the programme specification.</w:t>
      </w:r>
    </w:p>
    <w:p w14:paraId="41E11C19" w14:textId="724880BF" w:rsidR="00E42DAC" w:rsidRPr="00D110DE" w:rsidRDefault="00E42DAC" w:rsidP="00591E01">
      <w:pPr>
        <w:pStyle w:val="ListParagraph"/>
        <w:autoSpaceDE w:val="0"/>
        <w:autoSpaceDN w:val="0"/>
        <w:adjustRightInd w:val="0"/>
        <w:spacing w:line="240" w:lineRule="auto"/>
        <w:ind w:left="0"/>
        <w:rPr>
          <w:rFonts w:ascii="Arial" w:hAnsi="Arial" w:cs="Arial"/>
        </w:rPr>
      </w:pPr>
    </w:p>
    <w:p w14:paraId="628025CE" w14:textId="7B1538F9" w:rsidR="00E42DAC" w:rsidRDefault="00E42DAC" w:rsidP="00B736DF">
      <w:pPr>
        <w:pStyle w:val="NoSpacing"/>
        <w:rPr>
          <w:rFonts w:ascii="Arial" w:eastAsia="Arial" w:hAnsi="Arial" w:cs="Arial"/>
          <w:bCs/>
          <w:spacing w:val="-1"/>
        </w:rPr>
      </w:pPr>
      <w:r>
        <w:rPr>
          <w:rFonts w:ascii="Arial" w:hAnsi="Arial" w:cs="Arial"/>
          <w:b/>
        </w:rPr>
        <w:t>Assessment</w:t>
      </w:r>
      <w:r w:rsidR="00D23CD5">
        <w:rPr>
          <w:rFonts w:ascii="Arial" w:hAnsi="Arial" w:cs="Arial"/>
          <w:b/>
        </w:rPr>
        <w:t xml:space="preserve"> (21.)</w:t>
      </w:r>
      <w:r>
        <w:rPr>
          <w:rFonts w:ascii="Arial" w:hAnsi="Arial" w:cs="Arial"/>
          <w:b/>
        </w:rPr>
        <w:t xml:space="preserve">:  </w:t>
      </w:r>
      <w:r w:rsidR="00B736DF">
        <w:rPr>
          <w:rFonts w:ascii="Arial" w:eastAsia="Calibri" w:hAnsi="Arial" w:cs="Arial"/>
        </w:rPr>
        <w:t xml:space="preserve">Indicate which assessment method is employed to demonstrate achievement of the learning outcome. Assessment table - </w:t>
      </w:r>
      <w:r w:rsidR="00D110DE" w:rsidRPr="00386FF3">
        <w:rPr>
          <w:rFonts w:ascii="Arial" w:eastAsia="Arial" w:hAnsi="Arial" w:cs="Arial"/>
          <w:bCs/>
          <w:spacing w:val="-1"/>
        </w:rPr>
        <w:t xml:space="preserve">state the method and lengths (duration and/or words) of the assessment.  If more than one method is used, the weighting between components should be stated. It should also be made clear whether all the components must </w:t>
      </w:r>
      <w:r w:rsidR="00D23CD5">
        <w:rPr>
          <w:rFonts w:ascii="Arial" w:eastAsia="Arial" w:hAnsi="Arial" w:cs="Arial"/>
          <w:bCs/>
          <w:spacing w:val="-1"/>
        </w:rPr>
        <w:t xml:space="preserve">i) </w:t>
      </w:r>
      <w:r w:rsidR="00D110DE" w:rsidRPr="00386FF3">
        <w:rPr>
          <w:rFonts w:ascii="Arial" w:eastAsia="Arial" w:hAnsi="Arial" w:cs="Arial"/>
          <w:bCs/>
          <w:spacing w:val="-1"/>
        </w:rPr>
        <w:t>attempted</w:t>
      </w:r>
      <w:r w:rsidR="00D23CD5">
        <w:rPr>
          <w:rFonts w:ascii="Arial" w:eastAsia="Arial" w:hAnsi="Arial" w:cs="Arial"/>
          <w:bCs/>
          <w:spacing w:val="-1"/>
        </w:rPr>
        <w:t xml:space="preserve"> (but not all passed), ii) all components must be passed</w:t>
      </w:r>
      <w:r w:rsidR="00D110DE" w:rsidRPr="00386FF3">
        <w:rPr>
          <w:rFonts w:ascii="Arial" w:eastAsia="Arial" w:hAnsi="Arial" w:cs="Arial"/>
          <w:bCs/>
          <w:spacing w:val="-1"/>
        </w:rPr>
        <w:t xml:space="preserve">, or </w:t>
      </w:r>
      <w:r w:rsidR="00D23CD5">
        <w:rPr>
          <w:rFonts w:ascii="Arial" w:eastAsia="Arial" w:hAnsi="Arial" w:cs="Arial"/>
          <w:bCs/>
          <w:spacing w:val="-1"/>
        </w:rPr>
        <w:t xml:space="preserve">iii) </w:t>
      </w:r>
      <w:r w:rsidR="00D110DE" w:rsidRPr="00386FF3">
        <w:rPr>
          <w:rFonts w:ascii="Arial" w:eastAsia="Arial" w:hAnsi="Arial" w:cs="Arial"/>
          <w:bCs/>
          <w:spacing w:val="-1"/>
        </w:rPr>
        <w:t xml:space="preserve">whether an overall pass is sufficient. </w:t>
      </w:r>
      <w:r w:rsidR="00D23CD5">
        <w:rPr>
          <w:rFonts w:ascii="Arial" w:eastAsia="Arial" w:hAnsi="Arial" w:cs="Arial"/>
          <w:bCs/>
          <w:spacing w:val="-1"/>
        </w:rPr>
        <w:t xml:space="preserve">The table </w:t>
      </w:r>
      <w:r w:rsidR="00D110DE" w:rsidRPr="00386FF3">
        <w:rPr>
          <w:rFonts w:ascii="Arial" w:eastAsia="Arial" w:hAnsi="Arial" w:cs="Arial"/>
          <w:bCs/>
          <w:spacing w:val="-1"/>
        </w:rPr>
        <w:t xml:space="preserve">should include details of the specific forms of assessment, e.g. coursework: essay 1500 words, data analysis (30 minutes). These statements must match with the listing provided in the programme specification. </w:t>
      </w:r>
    </w:p>
    <w:p w14:paraId="6D438C68" w14:textId="7D38AD61" w:rsidR="00D110DE" w:rsidRDefault="00D110DE" w:rsidP="00B736DF">
      <w:pPr>
        <w:pStyle w:val="ListParagraph"/>
        <w:autoSpaceDE w:val="0"/>
        <w:autoSpaceDN w:val="0"/>
        <w:adjustRightInd w:val="0"/>
        <w:spacing w:line="240" w:lineRule="auto"/>
        <w:ind w:left="360"/>
        <w:rPr>
          <w:rFonts w:ascii="Arial" w:hAnsi="Arial" w:cs="Arial"/>
        </w:rPr>
      </w:pPr>
    </w:p>
    <w:p w14:paraId="4F69C1B5" w14:textId="1453569D" w:rsidR="004F29A2" w:rsidRDefault="00D110DE" w:rsidP="00B736DF">
      <w:pPr>
        <w:pStyle w:val="NormalWeb"/>
        <w:spacing w:before="0" w:beforeAutospacing="0" w:after="0" w:afterAutospacing="0"/>
        <w:rPr>
          <w:rFonts w:ascii="Arial" w:hAnsi="Arial" w:cs="Arial"/>
          <w:color w:val="000000"/>
          <w:sz w:val="22"/>
          <w:szCs w:val="22"/>
        </w:rPr>
      </w:pPr>
      <w:r w:rsidRPr="00591E01">
        <w:rPr>
          <w:rFonts w:ascii="Arial" w:hAnsi="Arial" w:cs="Arial"/>
          <w:b/>
          <w:sz w:val="22"/>
          <w:szCs w:val="22"/>
        </w:rPr>
        <w:t>Reading and Resource List</w:t>
      </w:r>
      <w:r w:rsidR="00D23CD5">
        <w:rPr>
          <w:rFonts w:ascii="Arial" w:hAnsi="Arial" w:cs="Arial"/>
          <w:b/>
          <w:sz w:val="22"/>
          <w:szCs w:val="22"/>
        </w:rPr>
        <w:t xml:space="preserve"> (22.)</w:t>
      </w:r>
      <w:r w:rsidRPr="00591E01">
        <w:rPr>
          <w:rFonts w:ascii="Arial" w:hAnsi="Arial" w:cs="Arial"/>
          <w:b/>
          <w:sz w:val="22"/>
          <w:szCs w:val="22"/>
        </w:rPr>
        <w:t xml:space="preserve">: </w:t>
      </w:r>
      <w:r w:rsidR="004F29A2" w:rsidRPr="00591E01">
        <w:rPr>
          <w:rFonts w:ascii="Arial" w:hAnsi="Arial" w:cs="Arial"/>
          <w:color w:val="000000"/>
          <w:sz w:val="22"/>
          <w:szCs w:val="22"/>
        </w:rPr>
        <w:t>The ‘Resource List’ refers to the University’s online</w:t>
      </w:r>
      <w:r w:rsidR="004F29A2" w:rsidRPr="00386FF3">
        <w:rPr>
          <w:rFonts w:ascii="Arial" w:hAnsi="Arial" w:cs="Arial"/>
          <w:color w:val="000000"/>
          <w:sz w:val="22"/>
          <w:szCs w:val="22"/>
        </w:rPr>
        <w:t xml:space="preserve"> reading list software, which enables real-time information about library holdings at the University and allows easy access to online resources. A variety of resources can be recommended, e.g. books, journals, audio-visual, and online resources. These lists are linked to the module’s Moodle site. </w:t>
      </w:r>
      <w:r w:rsidR="004F29A2">
        <w:rPr>
          <w:rFonts w:ascii="Arial" w:hAnsi="Arial" w:cs="Arial"/>
          <w:color w:val="000000"/>
          <w:sz w:val="22"/>
          <w:szCs w:val="22"/>
        </w:rPr>
        <w:t>For existing modules, th</w:t>
      </w:r>
      <w:r w:rsidR="004F29A2" w:rsidRPr="004F29A2">
        <w:rPr>
          <w:rFonts w:ascii="Arial" w:hAnsi="Arial" w:cs="Arial"/>
          <w:color w:val="000000"/>
          <w:sz w:val="22"/>
          <w:szCs w:val="22"/>
        </w:rPr>
        <w:t>e</w:t>
      </w:r>
      <w:r w:rsidR="004F29A2" w:rsidRPr="00386FF3">
        <w:rPr>
          <w:rFonts w:ascii="Arial" w:hAnsi="Arial" w:cs="Arial"/>
          <w:color w:val="000000"/>
          <w:sz w:val="22"/>
          <w:szCs w:val="22"/>
        </w:rPr>
        <w:t xml:space="preserve"> URL for t</w:t>
      </w:r>
      <w:r w:rsidR="004F29A2">
        <w:rPr>
          <w:rFonts w:ascii="Arial" w:hAnsi="Arial" w:cs="Arial"/>
          <w:color w:val="000000"/>
          <w:sz w:val="22"/>
          <w:szCs w:val="22"/>
        </w:rPr>
        <w:t>he</w:t>
      </w:r>
      <w:r w:rsidR="004F29A2" w:rsidRPr="004F29A2">
        <w:rPr>
          <w:rFonts w:ascii="Arial" w:hAnsi="Arial" w:cs="Arial"/>
          <w:color w:val="000000"/>
          <w:sz w:val="22"/>
          <w:szCs w:val="22"/>
        </w:rPr>
        <w:t xml:space="preserve"> module's reading list</w:t>
      </w:r>
      <w:r w:rsidR="004F29A2" w:rsidRPr="00386FF3">
        <w:rPr>
          <w:rFonts w:ascii="Arial" w:hAnsi="Arial" w:cs="Arial"/>
          <w:color w:val="000000"/>
          <w:sz w:val="22"/>
          <w:szCs w:val="22"/>
        </w:rPr>
        <w:t xml:space="preserve"> </w:t>
      </w:r>
      <w:r w:rsidR="004F29A2">
        <w:rPr>
          <w:rFonts w:ascii="Arial" w:hAnsi="Arial" w:cs="Arial"/>
          <w:color w:val="000000"/>
          <w:sz w:val="22"/>
          <w:szCs w:val="22"/>
        </w:rPr>
        <w:t xml:space="preserve">should be inserted.  </w:t>
      </w:r>
      <w:r w:rsidR="004F29A2" w:rsidRPr="00386FF3">
        <w:rPr>
          <w:rFonts w:ascii="Arial" w:hAnsi="Arial" w:cs="Arial"/>
          <w:color w:val="000000"/>
          <w:sz w:val="22"/>
          <w:szCs w:val="22"/>
        </w:rPr>
        <w:t>It is possible to generate a bibliograph</w:t>
      </w:r>
      <w:r w:rsidR="003E7178">
        <w:rPr>
          <w:rFonts w:ascii="Arial" w:hAnsi="Arial" w:cs="Arial"/>
          <w:color w:val="000000"/>
          <w:sz w:val="22"/>
          <w:szCs w:val="22"/>
        </w:rPr>
        <w:t>y from the online resource list.</w:t>
      </w:r>
      <w:r w:rsidR="004F29A2" w:rsidRPr="00386FF3">
        <w:rPr>
          <w:rFonts w:ascii="Arial" w:hAnsi="Arial" w:cs="Arial"/>
          <w:color w:val="000000"/>
          <w:sz w:val="22"/>
          <w:szCs w:val="22"/>
        </w:rPr>
        <w:t xml:space="preserve"> </w:t>
      </w:r>
      <w:r w:rsidR="004F29A2">
        <w:rPr>
          <w:rFonts w:ascii="Arial" w:hAnsi="Arial" w:cs="Arial"/>
          <w:color w:val="000000"/>
          <w:sz w:val="22"/>
          <w:szCs w:val="22"/>
        </w:rPr>
        <w:t xml:space="preserve">Help may be sought  from </w:t>
      </w:r>
      <w:r w:rsidR="004F29A2" w:rsidRPr="00386FF3">
        <w:rPr>
          <w:rFonts w:ascii="Arial" w:hAnsi="Arial" w:cs="Arial"/>
          <w:color w:val="000000"/>
          <w:sz w:val="22"/>
          <w:szCs w:val="22"/>
        </w:rPr>
        <w:t xml:space="preserve">the Library’s Academic Engagement Team. </w:t>
      </w:r>
      <w:r w:rsidR="004F29A2">
        <w:rPr>
          <w:rFonts w:ascii="Arial" w:hAnsi="Arial" w:cs="Arial"/>
          <w:color w:val="000000"/>
          <w:sz w:val="22"/>
          <w:szCs w:val="22"/>
        </w:rPr>
        <w:t xml:space="preserve">For new modules an </w:t>
      </w:r>
      <w:r w:rsidR="001523A3">
        <w:rPr>
          <w:rFonts w:ascii="Arial" w:hAnsi="Arial" w:cs="Arial"/>
          <w:color w:val="000000"/>
          <w:sz w:val="22"/>
          <w:szCs w:val="22"/>
        </w:rPr>
        <w:t xml:space="preserve">essential </w:t>
      </w:r>
      <w:bookmarkStart w:id="0" w:name="_GoBack"/>
      <w:bookmarkEnd w:id="0"/>
      <w:r w:rsidR="004F29A2">
        <w:rPr>
          <w:rFonts w:ascii="Arial" w:hAnsi="Arial" w:cs="Arial"/>
          <w:color w:val="000000"/>
          <w:sz w:val="22"/>
          <w:szCs w:val="22"/>
        </w:rPr>
        <w:t>list of resources should be included.  Programme teams should discuss requirements with the Library.</w:t>
      </w:r>
    </w:p>
    <w:p w14:paraId="7717949E" w14:textId="77777777" w:rsidR="00B736DF" w:rsidRPr="00386FF3" w:rsidRDefault="00B736DF" w:rsidP="00B736DF">
      <w:pPr>
        <w:pStyle w:val="NormalWeb"/>
        <w:spacing w:before="0" w:beforeAutospacing="0" w:after="0" w:afterAutospacing="0"/>
        <w:rPr>
          <w:rFonts w:ascii="Arial" w:hAnsi="Arial" w:cs="Arial"/>
          <w:color w:val="000000"/>
          <w:sz w:val="22"/>
          <w:szCs w:val="22"/>
        </w:rPr>
      </w:pPr>
    </w:p>
    <w:p w14:paraId="6BC53BC7" w14:textId="2186EBD4" w:rsidR="00E56E42" w:rsidRDefault="004F29A2" w:rsidP="00B736DF">
      <w:pPr>
        <w:pStyle w:val="NormalWeb"/>
        <w:spacing w:before="0" w:beforeAutospacing="0" w:after="0" w:afterAutospacing="0"/>
        <w:rPr>
          <w:rFonts w:ascii="Arial" w:hAnsi="Arial" w:cs="Arial"/>
          <w:color w:val="000000"/>
          <w:sz w:val="22"/>
          <w:szCs w:val="22"/>
        </w:rPr>
      </w:pPr>
      <w:r w:rsidRPr="00386FF3">
        <w:rPr>
          <w:rFonts w:ascii="Arial" w:hAnsi="Arial" w:cs="Arial"/>
          <w:color w:val="000000"/>
          <w:sz w:val="22"/>
          <w:szCs w:val="22"/>
        </w:rPr>
        <w:t xml:space="preserve">All lists are created using the online reading list tool and will follow the guidelines set out in the </w:t>
      </w:r>
      <w:hyperlink r:id="rId15" w:history="1">
        <w:r w:rsidRPr="00201F0B">
          <w:rPr>
            <w:rStyle w:val="Hyperlink"/>
            <w:rFonts w:ascii="Arial" w:hAnsi="Arial" w:cs="Arial"/>
            <w:sz w:val="22"/>
            <w:szCs w:val="22"/>
          </w:rPr>
          <w:t>University Reading List Framework</w:t>
        </w:r>
      </w:hyperlink>
      <w:r w:rsidRPr="00386FF3">
        <w:rPr>
          <w:rFonts w:ascii="Arial" w:hAnsi="Arial" w:cs="Arial"/>
          <w:color w:val="000000"/>
          <w:sz w:val="22"/>
          <w:szCs w:val="22"/>
        </w:rPr>
        <w:t xml:space="preserve">. Lists should provide a clear week-to-week or topic guide for students about what they should read, when and why. This reading should be directly related to the work they are doing on a module during any one week or over a period of time studying a specific topic, whatever is appropriate to the discipline. </w:t>
      </w:r>
      <w:r w:rsidR="00E56E42">
        <w:rPr>
          <w:rFonts w:ascii="Arial" w:hAnsi="Arial" w:cs="Arial"/>
          <w:color w:val="000000"/>
          <w:sz w:val="22"/>
          <w:szCs w:val="22"/>
        </w:rPr>
        <w:t>Programme teams should reflect on how to embed the principles of inclusivity through the choice of resource list material and content, e.g. to c</w:t>
      </w:r>
      <w:r w:rsidR="00E56E42" w:rsidRPr="00E56E42">
        <w:rPr>
          <w:rFonts w:ascii="Arial" w:hAnsi="Arial" w:cs="Arial"/>
          <w:color w:val="000000"/>
          <w:sz w:val="22"/>
          <w:szCs w:val="22"/>
        </w:rPr>
        <w:t>reate opportunities to discuss different perspectives within and outside the UK related to ethnic diversit</w:t>
      </w:r>
      <w:r w:rsidR="00E56E42">
        <w:rPr>
          <w:rFonts w:ascii="Arial" w:hAnsi="Arial" w:cs="Arial"/>
          <w:color w:val="000000"/>
          <w:sz w:val="22"/>
          <w:szCs w:val="22"/>
        </w:rPr>
        <w:t>y.</w:t>
      </w:r>
    </w:p>
    <w:p w14:paraId="27391EE9" w14:textId="7516037A" w:rsidR="004F29A2" w:rsidRPr="00386FF3" w:rsidRDefault="004F29A2" w:rsidP="00B736DF">
      <w:pPr>
        <w:pStyle w:val="NormalWeb"/>
        <w:spacing w:before="0" w:beforeAutospacing="0" w:after="0" w:afterAutospacing="0"/>
        <w:rPr>
          <w:rFonts w:ascii="Arial" w:hAnsi="Arial" w:cs="Arial"/>
          <w:color w:val="000000"/>
          <w:sz w:val="22"/>
          <w:szCs w:val="22"/>
        </w:rPr>
      </w:pPr>
    </w:p>
    <w:p w14:paraId="5563A889" w14:textId="6A6CED48" w:rsidR="004F29A2" w:rsidRDefault="004F29A2" w:rsidP="00B736DF">
      <w:pPr>
        <w:pStyle w:val="NormalWeb"/>
        <w:spacing w:before="0" w:beforeAutospacing="0" w:after="0" w:afterAutospacing="0"/>
        <w:rPr>
          <w:rFonts w:ascii="Arial" w:hAnsi="Arial" w:cs="Arial"/>
          <w:color w:val="000000"/>
          <w:sz w:val="22"/>
          <w:szCs w:val="22"/>
        </w:rPr>
      </w:pPr>
      <w:r w:rsidRPr="00386FF3">
        <w:rPr>
          <w:rFonts w:ascii="Arial" w:hAnsi="Arial" w:cs="Arial"/>
          <w:color w:val="000000"/>
          <w:sz w:val="22"/>
          <w:szCs w:val="22"/>
        </w:rPr>
        <w:t xml:space="preserve">Directed reading should be provided in advance of the class and clearly indicate the importance of the items listed by using the following headings (if appropriate for the programme): </w:t>
      </w:r>
    </w:p>
    <w:p w14:paraId="6FD7C29D" w14:textId="77777777" w:rsidR="00B736DF" w:rsidRPr="00386FF3" w:rsidRDefault="00B736DF" w:rsidP="00B736DF">
      <w:pPr>
        <w:pStyle w:val="NormalWeb"/>
        <w:spacing w:before="0" w:beforeAutospacing="0" w:after="0" w:afterAutospacing="0"/>
        <w:rPr>
          <w:rFonts w:ascii="Arial" w:hAnsi="Arial" w:cs="Arial"/>
          <w:color w:val="000000"/>
          <w:sz w:val="22"/>
          <w:szCs w:val="22"/>
        </w:rPr>
      </w:pPr>
    </w:p>
    <w:p w14:paraId="55F6D62F" w14:textId="313D0EBE" w:rsidR="00B736DF" w:rsidRPr="00386FF3" w:rsidRDefault="004F29A2" w:rsidP="00B736DF">
      <w:pPr>
        <w:pStyle w:val="NormalWeb"/>
        <w:spacing w:before="0" w:beforeAutospacing="0" w:after="0" w:afterAutospacing="0"/>
        <w:ind w:firstLine="357"/>
        <w:rPr>
          <w:rFonts w:ascii="Arial" w:hAnsi="Arial" w:cs="Arial"/>
          <w:color w:val="000000"/>
          <w:sz w:val="22"/>
          <w:szCs w:val="22"/>
        </w:rPr>
      </w:pPr>
      <w:r w:rsidRPr="00386FF3">
        <w:rPr>
          <w:rFonts w:ascii="Arial" w:hAnsi="Arial" w:cs="Arial"/>
          <w:color w:val="000000"/>
          <w:sz w:val="22"/>
          <w:szCs w:val="22"/>
        </w:rPr>
        <w:t xml:space="preserve">* Essential Reading </w:t>
      </w:r>
    </w:p>
    <w:p w14:paraId="61503313" w14:textId="5BD5D3C7" w:rsidR="004F29A2" w:rsidRPr="00386FF3" w:rsidRDefault="004F29A2" w:rsidP="00B736DF">
      <w:pPr>
        <w:pStyle w:val="NormalWeb"/>
        <w:spacing w:before="0" w:beforeAutospacing="0" w:after="0" w:afterAutospacing="0"/>
        <w:ind w:firstLine="357"/>
        <w:rPr>
          <w:rFonts w:ascii="Arial" w:hAnsi="Arial" w:cs="Arial"/>
          <w:color w:val="000000"/>
          <w:sz w:val="22"/>
          <w:szCs w:val="22"/>
        </w:rPr>
      </w:pPr>
      <w:r w:rsidRPr="00386FF3">
        <w:rPr>
          <w:rFonts w:ascii="Arial" w:hAnsi="Arial" w:cs="Arial"/>
          <w:color w:val="000000"/>
          <w:sz w:val="22"/>
          <w:szCs w:val="22"/>
        </w:rPr>
        <w:t xml:space="preserve">* </w:t>
      </w:r>
      <w:r w:rsidR="0041548C">
        <w:rPr>
          <w:rFonts w:ascii="Arial" w:hAnsi="Arial" w:cs="Arial"/>
          <w:color w:val="000000"/>
          <w:sz w:val="22"/>
          <w:szCs w:val="22"/>
        </w:rPr>
        <w:t>Further</w:t>
      </w:r>
      <w:r w:rsidRPr="00386FF3">
        <w:rPr>
          <w:rFonts w:ascii="Arial" w:hAnsi="Arial" w:cs="Arial"/>
          <w:color w:val="000000"/>
          <w:sz w:val="22"/>
          <w:szCs w:val="22"/>
        </w:rPr>
        <w:t xml:space="preserve"> Reading </w:t>
      </w:r>
    </w:p>
    <w:p w14:paraId="5CC44AD3" w14:textId="5766D726" w:rsidR="004F29A2" w:rsidRDefault="0041548C" w:rsidP="00B736DF">
      <w:pPr>
        <w:pStyle w:val="NormalWeb"/>
        <w:spacing w:before="0" w:beforeAutospacing="0" w:after="0" w:afterAutospacing="0"/>
        <w:ind w:firstLine="357"/>
        <w:rPr>
          <w:rFonts w:ascii="Arial" w:hAnsi="Arial" w:cs="Arial"/>
          <w:color w:val="000000"/>
          <w:sz w:val="22"/>
          <w:szCs w:val="22"/>
        </w:rPr>
      </w:pPr>
      <w:r>
        <w:rPr>
          <w:rFonts w:ascii="Arial" w:hAnsi="Arial" w:cs="Arial"/>
          <w:color w:val="000000"/>
          <w:sz w:val="22"/>
          <w:szCs w:val="22"/>
        </w:rPr>
        <w:t>* Further independent study</w:t>
      </w:r>
      <w:r w:rsidR="004F29A2" w:rsidRPr="00386FF3">
        <w:rPr>
          <w:rFonts w:ascii="Arial" w:hAnsi="Arial" w:cs="Arial"/>
          <w:color w:val="000000"/>
          <w:sz w:val="22"/>
          <w:szCs w:val="22"/>
        </w:rPr>
        <w:t xml:space="preserve"> *(for independent study/assignments) </w:t>
      </w:r>
    </w:p>
    <w:p w14:paraId="38C7C0DB" w14:textId="77777777" w:rsidR="00B736DF" w:rsidRPr="00386FF3" w:rsidRDefault="00B736DF" w:rsidP="00B736DF">
      <w:pPr>
        <w:pStyle w:val="NormalWeb"/>
        <w:spacing w:before="0" w:beforeAutospacing="0" w:after="0" w:afterAutospacing="0"/>
        <w:ind w:firstLine="357"/>
        <w:rPr>
          <w:rFonts w:ascii="Arial" w:hAnsi="Arial" w:cs="Arial"/>
          <w:color w:val="000000"/>
          <w:sz w:val="22"/>
          <w:szCs w:val="22"/>
        </w:rPr>
      </w:pPr>
    </w:p>
    <w:p w14:paraId="71776235" w14:textId="77777777" w:rsidR="004F29A2" w:rsidRPr="00386FF3" w:rsidRDefault="004F29A2" w:rsidP="00B736DF">
      <w:pPr>
        <w:pStyle w:val="NormalWeb"/>
        <w:spacing w:before="0" w:beforeAutospacing="0" w:after="0" w:afterAutospacing="0"/>
        <w:rPr>
          <w:rFonts w:ascii="Arial" w:hAnsi="Arial" w:cs="Arial"/>
          <w:color w:val="000000"/>
          <w:sz w:val="22"/>
          <w:szCs w:val="22"/>
        </w:rPr>
      </w:pPr>
      <w:r w:rsidRPr="00386FF3">
        <w:rPr>
          <w:rFonts w:ascii="Arial" w:hAnsi="Arial" w:cs="Arial"/>
          <w:color w:val="000000"/>
          <w:sz w:val="22"/>
          <w:szCs w:val="22"/>
        </w:rPr>
        <w:t>The library will base purchasing decisions, on the information provided in the Resource lists and in line with Collection Development Policy</w:t>
      </w:r>
    </w:p>
    <w:p w14:paraId="6310346B" w14:textId="37536403" w:rsidR="00D110DE" w:rsidRPr="00386FF3" w:rsidRDefault="00D110DE" w:rsidP="00D110DE">
      <w:pPr>
        <w:pStyle w:val="ListParagraph"/>
        <w:autoSpaceDE w:val="0"/>
        <w:autoSpaceDN w:val="0"/>
        <w:adjustRightInd w:val="0"/>
        <w:spacing w:line="240" w:lineRule="auto"/>
        <w:ind w:left="360"/>
        <w:rPr>
          <w:rFonts w:ascii="Arial" w:hAnsi="Arial" w:cs="Arial"/>
        </w:rPr>
      </w:pPr>
    </w:p>
    <w:p w14:paraId="70A52758" w14:textId="77777777" w:rsidR="00810B0C" w:rsidRPr="00201F0B" w:rsidRDefault="00810B0C" w:rsidP="00201F0B">
      <w:pPr>
        <w:pStyle w:val="NormalWeb"/>
        <w:spacing w:before="0" w:beforeAutospacing="0" w:after="0" w:afterAutospacing="0"/>
        <w:rPr>
          <w:rFonts w:ascii="Arial" w:hAnsi="Arial" w:cs="Arial"/>
          <w:color w:val="000000"/>
          <w:sz w:val="22"/>
          <w:szCs w:val="22"/>
        </w:rPr>
      </w:pPr>
      <w:r w:rsidRPr="00201F0B">
        <w:rPr>
          <w:rFonts w:ascii="Arial" w:hAnsi="Arial" w:cs="Arial"/>
          <w:color w:val="000000"/>
          <w:sz w:val="22"/>
          <w:szCs w:val="22"/>
        </w:rPr>
        <w:t>The Library Services Requirements form should be completed by the academic department, to identify what is required to support new or revised academic provision.</w:t>
      </w:r>
    </w:p>
    <w:p w14:paraId="0AE34C1D" w14:textId="77777777" w:rsidR="00810B0C" w:rsidRPr="003258CA" w:rsidRDefault="00810B0C" w:rsidP="00201F0B">
      <w:pPr>
        <w:pStyle w:val="NormalWeb"/>
        <w:spacing w:before="0" w:beforeAutospacing="0" w:after="0" w:afterAutospacing="0"/>
        <w:rPr>
          <w:rFonts w:ascii="Arial" w:hAnsi="Arial" w:cs="Arial"/>
          <w:color w:val="000000"/>
          <w:sz w:val="22"/>
          <w:szCs w:val="22"/>
        </w:rPr>
      </w:pPr>
    </w:p>
    <w:p w14:paraId="4CEBB2CD" w14:textId="734F8AD7" w:rsidR="00810B0C" w:rsidRPr="003258CA" w:rsidRDefault="00810B0C" w:rsidP="00ED5BDE">
      <w:pPr>
        <w:pStyle w:val="NormalWeb"/>
        <w:spacing w:before="0" w:beforeAutospacing="0" w:after="0" w:afterAutospacing="0"/>
        <w:rPr>
          <w:rFonts w:ascii="Arial" w:hAnsi="Arial" w:cs="Arial"/>
          <w:color w:val="000000"/>
          <w:sz w:val="22"/>
          <w:szCs w:val="22"/>
        </w:rPr>
      </w:pPr>
      <w:r w:rsidRPr="003258CA">
        <w:rPr>
          <w:rFonts w:ascii="Arial" w:hAnsi="Arial" w:cs="Arial"/>
          <w:color w:val="000000"/>
          <w:sz w:val="22"/>
          <w:szCs w:val="22"/>
        </w:rPr>
        <w:t xml:space="preserve">The form should be completed in conjunction with the </w:t>
      </w:r>
      <w:hyperlink r:id="rId16" w:history="1">
        <w:r w:rsidRPr="00ED5BDE">
          <w:rPr>
            <w:rStyle w:val="Hyperlink"/>
            <w:rFonts w:ascii="Arial" w:hAnsi="Arial" w:cs="Arial"/>
            <w:sz w:val="22"/>
            <w:szCs w:val="22"/>
          </w:rPr>
          <w:t>Academic Engagement Team</w:t>
        </w:r>
      </w:hyperlink>
      <w:r w:rsidRPr="003258CA">
        <w:rPr>
          <w:rFonts w:ascii="Arial" w:hAnsi="Arial" w:cs="Arial"/>
          <w:color w:val="000000"/>
          <w:sz w:val="22"/>
          <w:szCs w:val="22"/>
        </w:rPr>
        <w:t xml:space="preserve"> and included as part of the programme approval/periodic review documentation.  Library Services will be able to advise on a wider range of resources when a programme has been validated. </w:t>
      </w:r>
      <w:r w:rsidR="00ED5BDE" w:rsidRPr="00ED5BDE">
        <w:rPr>
          <w:rFonts w:ascii="Arial" w:hAnsi="Arial" w:cs="Arial"/>
          <w:sz w:val="22"/>
          <w:szCs w:val="22"/>
        </w:rPr>
        <w:t xml:space="preserve">Materials will be ordered according to the guidelines set out in the Library’s </w:t>
      </w:r>
      <w:hyperlink r:id="rId17" w:history="1">
        <w:r w:rsidR="00ED5BDE" w:rsidRPr="00ED5BDE">
          <w:rPr>
            <w:rStyle w:val="Hyperlink"/>
            <w:rFonts w:ascii="Arial" w:hAnsi="Arial" w:cs="Arial"/>
            <w:sz w:val="22"/>
            <w:szCs w:val="22"/>
          </w:rPr>
          <w:t>Collection Development Policy</w:t>
        </w:r>
      </w:hyperlink>
      <w:r w:rsidR="00ED5BDE" w:rsidRPr="00ED5BDE">
        <w:rPr>
          <w:rFonts w:ascii="Arial" w:hAnsi="Arial" w:cs="Arial"/>
          <w:sz w:val="22"/>
          <w:szCs w:val="22"/>
        </w:rPr>
        <w:t>.</w:t>
      </w:r>
    </w:p>
    <w:p w14:paraId="09373A24" w14:textId="62B99106" w:rsidR="00810B0C" w:rsidRDefault="00810B0C" w:rsidP="00810B0C">
      <w:pPr>
        <w:pStyle w:val="ListParagraph"/>
        <w:rPr>
          <w:rFonts w:ascii="Arial" w:hAnsi="Arial" w:cs="Arial"/>
        </w:rPr>
      </w:pPr>
    </w:p>
    <w:p w14:paraId="03FD6B86" w14:textId="77777777" w:rsidR="00ED5BDE" w:rsidRPr="00ED5BDE" w:rsidRDefault="00ED5BDE" w:rsidP="00810B0C">
      <w:pPr>
        <w:pStyle w:val="ListParagraph"/>
        <w:rPr>
          <w:rFonts w:ascii="Arial" w:hAnsi="Arial" w:cs="Arial"/>
        </w:rPr>
      </w:pPr>
    </w:p>
    <w:p w14:paraId="51785662" w14:textId="77777777" w:rsidR="00810B0C" w:rsidRDefault="00810B0C" w:rsidP="00810B0C">
      <w:pPr>
        <w:ind w:left="720"/>
      </w:pPr>
    </w:p>
    <w:p w14:paraId="14C88811" w14:textId="77777777" w:rsidR="00810B0C" w:rsidRPr="00111164" w:rsidRDefault="00810B0C" w:rsidP="00810B0C">
      <w:pPr>
        <w:autoSpaceDE w:val="0"/>
        <w:autoSpaceDN w:val="0"/>
        <w:adjustRightInd w:val="0"/>
        <w:spacing w:line="240" w:lineRule="auto"/>
        <w:jc w:val="both"/>
        <w:rPr>
          <w:rFonts w:ascii="Arial" w:hAnsi="Arial" w:cs="Arial"/>
        </w:rPr>
      </w:pPr>
    </w:p>
    <w:p w14:paraId="2A964BCE" w14:textId="77777777" w:rsidR="00753658" w:rsidRPr="004D23D0" w:rsidRDefault="00753658" w:rsidP="004D23D0">
      <w:pPr>
        <w:pStyle w:val="ListParagraph"/>
        <w:autoSpaceDE w:val="0"/>
        <w:autoSpaceDN w:val="0"/>
        <w:adjustRightInd w:val="0"/>
        <w:spacing w:line="240" w:lineRule="auto"/>
        <w:ind w:left="360"/>
        <w:jc w:val="both"/>
        <w:rPr>
          <w:rFonts w:ascii="Arial" w:hAnsi="Arial" w:cs="Arial"/>
        </w:rPr>
      </w:pPr>
    </w:p>
    <w:sectPr w:rsidR="00753658" w:rsidRPr="004D23D0" w:rsidSect="00F54A67">
      <w:footerReference w:type="default" r:id="rId18"/>
      <w:headerReference w:type="first" r:id="rId19"/>
      <w:footerReference w:type="first" r:id="rId2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778EA5" w14:textId="77777777" w:rsidR="002D1AF0" w:rsidRDefault="002D1AF0" w:rsidP="00373A72">
      <w:pPr>
        <w:spacing w:line="240" w:lineRule="auto"/>
      </w:pPr>
      <w:r>
        <w:separator/>
      </w:r>
    </w:p>
  </w:endnote>
  <w:endnote w:type="continuationSeparator" w:id="0">
    <w:p w14:paraId="191EDFF5" w14:textId="77777777" w:rsidR="002D1AF0" w:rsidRDefault="002D1AF0" w:rsidP="00373A7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2D61B9" w14:textId="270AE2F4" w:rsidR="00421649" w:rsidRPr="00421649" w:rsidRDefault="00421649" w:rsidP="00421649">
    <w:pPr>
      <w:pStyle w:val="Footer"/>
      <w:pBdr>
        <w:top w:val="single" w:sz="4" w:space="1" w:color="auto"/>
      </w:pBdr>
      <w:jc w:val="right"/>
      <w:rPr>
        <w:sz w:val="22"/>
        <w:szCs w:val="22"/>
      </w:rPr>
    </w:pPr>
    <w:r w:rsidRPr="00421649">
      <w:rPr>
        <w:sz w:val="22"/>
        <w:szCs w:val="22"/>
      </w:rPr>
      <w:t xml:space="preserve">Page </w:t>
    </w:r>
    <w:r w:rsidRPr="00421649">
      <w:rPr>
        <w:b/>
        <w:sz w:val="22"/>
        <w:szCs w:val="22"/>
      </w:rPr>
      <w:fldChar w:fldCharType="begin"/>
    </w:r>
    <w:r w:rsidRPr="00421649">
      <w:rPr>
        <w:b/>
        <w:sz w:val="22"/>
        <w:szCs w:val="22"/>
      </w:rPr>
      <w:instrText xml:space="preserve"> PAGE  \* Arabic  \* MERGEFORMAT </w:instrText>
    </w:r>
    <w:r w:rsidRPr="00421649">
      <w:rPr>
        <w:b/>
        <w:sz w:val="22"/>
        <w:szCs w:val="22"/>
      </w:rPr>
      <w:fldChar w:fldCharType="separate"/>
    </w:r>
    <w:r w:rsidR="00B22188">
      <w:rPr>
        <w:b/>
        <w:noProof/>
        <w:sz w:val="22"/>
        <w:szCs w:val="22"/>
      </w:rPr>
      <w:t>6</w:t>
    </w:r>
    <w:r w:rsidRPr="00421649">
      <w:rPr>
        <w:b/>
        <w:sz w:val="22"/>
        <w:szCs w:val="22"/>
      </w:rPr>
      <w:fldChar w:fldCharType="end"/>
    </w:r>
    <w:r w:rsidRPr="00421649">
      <w:rPr>
        <w:sz w:val="22"/>
        <w:szCs w:val="22"/>
      </w:rPr>
      <w:t xml:space="preserve"> of </w:t>
    </w:r>
    <w:r w:rsidRPr="00421649">
      <w:rPr>
        <w:b/>
        <w:sz w:val="22"/>
        <w:szCs w:val="22"/>
      </w:rPr>
      <w:fldChar w:fldCharType="begin"/>
    </w:r>
    <w:r w:rsidRPr="00421649">
      <w:rPr>
        <w:b/>
        <w:sz w:val="22"/>
        <w:szCs w:val="22"/>
      </w:rPr>
      <w:instrText xml:space="preserve"> NUMPAGES  \* Arabic  \* MERGEFORMAT </w:instrText>
    </w:r>
    <w:r w:rsidRPr="00421649">
      <w:rPr>
        <w:b/>
        <w:sz w:val="22"/>
        <w:szCs w:val="22"/>
      </w:rPr>
      <w:fldChar w:fldCharType="separate"/>
    </w:r>
    <w:r w:rsidR="00B22188">
      <w:rPr>
        <w:b/>
        <w:noProof/>
        <w:sz w:val="22"/>
        <w:szCs w:val="22"/>
      </w:rPr>
      <w:t>6</w:t>
    </w:r>
    <w:r w:rsidRPr="00421649">
      <w:rPr>
        <w:b/>
        <w:sz w:val="22"/>
        <w:szCs w:val="22"/>
      </w:rPr>
      <w:fldChar w:fldCharType="end"/>
    </w:r>
  </w:p>
  <w:p w14:paraId="762D61BA" w14:textId="77777777" w:rsidR="005F16F6" w:rsidRDefault="005F16F6" w:rsidP="005C2AF4">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2D61BF" w14:textId="2B872DDA" w:rsidR="00421649" w:rsidRPr="00421649" w:rsidRDefault="00421649" w:rsidP="00421649">
    <w:pPr>
      <w:pStyle w:val="Footer"/>
      <w:pBdr>
        <w:top w:val="single" w:sz="4" w:space="1" w:color="auto"/>
      </w:pBdr>
      <w:jc w:val="right"/>
      <w:rPr>
        <w:sz w:val="22"/>
        <w:szCs w:val="22"/>
      </w:rPr>
    </w:pPr>
    <w:r w:rsidRPr="00421649">
      <w:rPr>
        <w:sz w:val="22"/>
        <w:szCs w:val="22"/>
      </w:rPr>
      <w:t xml:space="preserve">Page </w:t>
    </w:r>
    <w:r w:rsidRPr="00421649">
      <w:rPr>
        <w:b/>
        <w:sz w:val="22"/>
        <w:szCs w:val="22"/>
      </w:rPr>
      <w:fldChar w:fldCharType="begin"/>
    </w:r>
    <w:r w:rsidRPr="00421649">
      <w:rPr>
        <w:b/>
        <w:sz w:val="22"/>
        <w:szCs w:val="22"/>
      </w:rPr>
      <w:instrText xml:space="preserve"> PAGE  \* Arabic  \* MERGEFORMAT </w:instrText>
    </w:r>
    <w:r w:rsidRPr="00421649">
      <w:rPr>
        <w:b/>
        <w:sz w:val="22"/>
        <w:szCs w:val="22"/>
      </w:rPr>
      <w:fldChar w:fldCharType="separate"/>
    </w:r>
    <w:r w:rsidR="00B22188">
      <w:rPr>
        <w:b/>
        <w:noProof/>
        <w:sz w:val="22"/>
        <w:szCs w:val="22"/>
      </w:rPr>
      <w:t>1</w:t>
    </w:r>
    <w:r w:rsidRPr="00421649">
      <w:rPr>
        <w:b/>
        <w:sz w:val="22"/>
        <w:szCs w:val="22"/>
      </w:rPr>
      <w:fldChar w:fldCharType="end"/>
    </w:r>
    <w:r w:rsidRPr="00421649">
      <w:rPr>
        <w:sz w:val="22"/>
        <w:szCs w:val="22"/>
      </w:rPr>
      <w:t xml:space="preserve"> of </w:t>
    </w:r>
    <w:r w:rsidRPr="00421649">
      <w:rPr>
        <w:b/>
        <w:sz w:val="22"/>
        <w:szCs w:val="22"/>
      </w:rPr>
      <w:fldChar w:fldCharType="begin"/>
    </w:r>
    <w:r w:rsidRPr="00421649">
      <w:rPr>
        <w:b/>
        <w:sz w:val="22"/>
        <w:szCs w:val="22"/>
      </w:rPr>
      <w:instrText xml:space="preserve"> NUMPAGES  \* Arabic  \* MERGEFORMAT </w:instrText>
    </w:r>
    <w:r w:rsidRPr="00421649">
      <w:rPr>
        <w:b/>
        <w:sz w:val="22"/>
        <w:szCs w:val="22"/>
      </w:rPr>
      <w:fldChar w:fldCharType="separate"/>
    </w:r>
    <w:r w:rsidR="00B22188">
      <w:rPr>
        <w:b/>
        <w:noProof/>
        <w:sz w:val="22"/>
        <w:szCs w:val="22"/>
      </w:rPr>
      <w:t>2</w:t>
    </w:r>
    <w:r w:rsidRPr="00421649">
      <w:rPr>
        <w:b/>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6F90E0" w14:textId="77777777" w:rsidR="002D1AF0" w:rsidRDefault="002D1AF0" w:rsidP="00373A72">
      <w:pPr>
        <w:spacing w:line="240" w:lineRule="auto"/>
      </w:pPr>
      <w:r>
        <w:separator/>
      </w:r>
    </w:p>
  </w:footnote>
  <w:footnote w:type="continuationSeparator" w:id="0">
    <w:p w14:paraId="355AC595" w14:textId="77777777" w:rsidR="002D1AF0" w:rsidRDefault="002D1AF0" w:rsidP="00373A7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45F974" w14:textId="0E36E48D" w:rsidR="00FF769B" w:rsidRPr="005C2AF4" w:rsidRDefault="00B4577D" w:rsidP="005C2AF4">
    <w:pPr>
      <w:pStyle w:val="Header"/>
      <w:tabs>
        <w:tab w:val="clear" w:pos="4513"/>
        <w:tab w:val="clear" w:pos="9026"/>
        <w:tab w:val="left" w:pos="3120"/>
      </w:tabs>
      <w:rPr>
        <w:rFonts w:ascii="Calibri" w:eastAsia="Calibri" w:hAnsi="Calibri" w:cs="Times New Roman"/>
      </w:rPr>
    </w:pPr>
    <w:r>
      <w:rPr>
        <w:noProof/>
        <w:lang w:eastAsia="en-GB"/>
      </w:rPr>
      <w:drawing>
        <wp:inline distT="0" distB="0" distL="0" distR="0" wp14:anchorId="7D7F0BD3" wp14:editId="5EB00151">
          <wp:extent cx="1304925" cy="794388"/>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Brandmark_RGB_Colourway 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5711" cy="800954"/>
                  </a:xfrm>
                  <a:prstGeom prst="rect">
                    <a:avLst/>
                  </a:prstGeom>
                </pic:spPr>
              </pic:pic>
            </a:graphicData>
          </a:graphic>
        </wp:inline>
      </w:drawing>
    </w:r>
  </w:p>
  <w:p w14:paraId="762D61BE" w14:textId="300DD288" w:rsidR="005C2AF4" w:rsidRDefault="005C2AF4" w:rsidP="005C2A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C9D5F39"/>
    <w:multiLevelType w:val="hybridMultilevel"/>
    <w:tmpl w:val="96E22CA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47F0171"/>
    <w:multiLevelType w:val="hybridMultilevel"/>
    <w:tmpl w:val="70246BF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E99DF58"/>
    <w:multiLevelType w:val="hybridMultilevel"/>
    <w:tmpl w:val="784E346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BC6E1F11"/>
    <w:multiLevelType w:val="hybridMultilevel"/>
    <w:tmpl w:val="A02DE5F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FFFFFF89"/>
    <w:multiLevelType w:val="singleLevel"/>
    <w:tmpl w:val="9C365640"/>
    <w:lvl w:ilvl="0">
      <w:start w:val="1"/>
      <w:numFmt w:val="bullet"/>
      <w:pStyle w:val="ListBullet"/>
      <w:lvlText w:val=""/>
      <w:lvlJc w:val="left"/>
      <w:pPr>
        <w:tabs>
          <w:tab w:val="num" w:pos="360"/>
        </w:tabs>
        <w:ind w:left="360" w:hanging="360"/>
      </w:pPr>
      <w:rPr>
        <w:rFonts w:ascii="Symbol" w:hAnsi="Symbol" w:hint="default"/>
      </w:rPr>
    </w:lvl>
  </w:abstractNum>
  <w:abstractNum w:abstractNumId="5" w15:restartNumberingAfterBreak="0">
    <w:nsid w:val="02DA2694"/>
    <w:multiLevelType w:val="hybridMultilevel"/>
    <w:tmpl w:val="7CD46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7E6DB0"/>
    <w:multiLevelType w:val="hybridMultilevel"/>
    <w:tmpl w:val="9F16898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FA4478E"/>
    <w:multiLevelType w:val="hybridMultilevel"/>
    <w:tmpl w:val="9ED6FC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3740ECD"/>
    <w:multiLevelType w:val="hybridMultilevel"/>
    <w:tmpl w:val="095EBFF6"/>
    <w:lvl w:ilvl="0" w:tplc="F5AC6004">
      <w:start w:val="12"/>
      <w:numFmt w:val="bullet"/>
      <w:lvlText w:val="-"/>
      <w:lvlJc w:val="left"/>
      <w:pPr>
        <w:ind w:left="1440" w:hanging="360"/>
      </w:pPr>
      <w:rPr>
        <w:rFonts w:ascii="Arial" w:eastAsiaTheme="minorHAnsi"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13E97D3B"/>
    <w:multiLevelType w:val="hybridMultilevel"/>
    <w:tmpl w:val="11E4CC74"/>
    <w:lvl w:ilvl="0" w:tplc="0C5C6362">
      <w:numFmt w:val="bullet"/>
      <w:lvlText w:val="•"/>
      <w:lvlJc w:val="left"/>
      <w:pPr>
        <w:ind w:left="820" w:hanging="360"/>
      </w:pPr>
      <w:rPr>
        <w:rFonts w:ascii="Times New Roman" w:eastAsia="Times New Roman" w:hAnsi="Times New Roman" w:cs="Times New Roman" w:hint="default"/>
        <w:w w:val="131"/>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0" w15:restartNumberingAfterBreak="0">
    <w:nsid w:val="1C897CDD"/>
    <w:multiLevelType w:val="hybridMultilevel"/>
    <w:tmpl w:val="D17C3242"/>
    <w:lvl w:ilvl="0" w:tplc="5F547CD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D1723A6"/>
    <w:multiLevelType w:val="hybridMultilevel"/>
    <w:tmpl w:val="3498229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E19B95E"/>
    <w:multiLevelType w:val="hybridMultilevel"/>
    <w:tmpl w:val="FEBC7F3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1EDD2DF4"/>
    <w:multiLevelType w:val="hybridMultilevel"/>
    <w:tmpl w:val="2D00A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DB821FB"/>
    <w:multiLevelType w:val="hybridMultilevel"/>
    <w:tmpl w:val="E5A47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0851BF3"/>
    <w:multiLevelType w:val="hybridMultilevel"/>
    <w:tmpl w:val="C5D636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4FC59F9"/>
    <w:multiLevelType w:val="hybridMultilevel"/>
    <w:tmpl w:val="CE04FDB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51824F8"/>
    <w:multiLevelType w:val="hybridMultilevel"/>
    <w:tmpl w:val="83DC19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96F101D"/>
    <w:multiLevelType w:val="hybridMultilevel"/>
    <w:tmpl w:val="83560A0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3C0C684A"/>
    <w:multiLevelType w:val="hybridMultilevel"/>
    <w:tmpl w:val="373442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CD86984"/>
    <w:multiLevelType w:val="hybridMultilevel"/>
    <w:tmpl w:val="72382966"/>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3E9761B2"/>
    <w:multiLevelType w:val="hybridMultilevel"/>
    <w:tmpl w:val="66B6C2F2"/>
    <w:lvl w:ilvl="0" w:tplc="F5AC6004">
      <w:start w:val="12"/>
      <w:numFmt w:val="bullet"/>
      <w:lvlText w:val="-"/>
      <w:lvlJc w:val="left"/>
      <w:rPr>
        <w:rFonts w:ascii="Arial" w:eastAsiaTheme="minorHAnsi" w:hAnsi="Arial" w:cs="Aria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4A8E6DD2"/>
    <w:multiLevelType w:val="hybridMultilevel"/>
    <w:tmpl w:val="AE64D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5E176E7"/>
    <w:multiLevelType w:val="hybridMultilevel"/>
    <w:tmpl w:val="B2DBBC7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59B6714E"/>
    <w:multiLevelType w:val="hybridMultilevel"/>
    <w:tmpl w:val="0B46C4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AE137C4"/>
    <w:multiLevelType w:val="hybridMultilevel"/>
    <w:tmpl w:val="AC2EF8DC"/>
    <w:lvl w:ilvl="0" w:tplc="9BD4AF1A">
      <w:numFmt w:val="bullet"/>
      <w:lvlText w:val="⁬"/>
      <w:lvlJc w:val="left"/>
      <w:pPr>
        <w:ind w:left="786" w:hanging="360"/>
      </w:pPr>
      <w:rPr>
        <w:rFonts w:ascii="Times New Roman" w:eastAsia="Times New Roman" w:hAnsi="Times New Roman" w:cs="Times New Roman" w:hint="default"/>
        <w:w w:val="131"/>
        <w:sz w:val="28"/>
        <w:szCs w:val="28"/>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6" w15:restartNumberingAfterBreak="0">
    <w:nsid w:val="5B6332D4"/>
    <w:multiLevelType w:val="hybridMultilevel"/>
    <w:tmpl w:val="5D6EE20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C2B3819"/>
    <w:multiLevelType w:val="hybridMultilevel"/>
    <w:tmpl w:val="BE4E4A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FF45E86"/>
    <w:multiLevelType w:val="hybridMultilevel"/>
    <w:tmpl w:val="F0F0EC24"/>
    <w:lvl w:ilvl="0" w:tplc="0809001B">
      <w:start w:val="1"/>
      <w:numFmt w:val="lowerRoman"/>
      <w:lvlText w:val="%1."/>
      <w:lvlJc w:val="righ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6A325AF4"/>
    <w:multiLevelType w:val="hybridMultilevel"/>
    <w:tmpl w:val="E9B8D5B4"/>
    <w:lvl w:ilvl="0" w:tplc="0809000F">
      <w:start w:val="1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E212E4B"/>
    <w:multiLevelType w:val="hybridMultilevel"/>
    <w:tmpl w:val="8AB22FD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52D1D37"/>
    <w:multiLevelType w:val="hybridMultilevel"/>
    <w:tmpl w:val="FA649704"/>
    <w:lvl w:ilvl="0" w:tplc="8D3A7B84">
      <w:start w:val="15"/>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8F93D1A"/>
    <w:multiLevelType w:val="hybridMultilevel"/>
    <w:tmpl w:val="FF9A4CBE"/>
    <w:lvl w:ilvl="0" w:tplc="F5AC6004">
      <w:start w:val="12"/>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7C96482B"/>
    <w:multiLevelType w:val="hybridMultilevel"/>
    <w:tmpl w:val="BE7AF2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E4E4DD0"/>
    <w:multiLevelType w:val="hybridMultilevel"/>
    <w:tmpl w:val="E776241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23"/>
  </w:num>
  <w:num w:numId="5">
    <w:abstractNumId w:val="12"/>
  </w:num>
  <w:num w:numId="6">
    <w:abstractNumId w:val="17"/>
  </w:num>
  <w:num w:numId="7">
    <w:abstractNumId w:val="10"/>
  </w:num>
  <w:num w:numId="8">
    <w:abstractNumId w:val="30"/>
  </w:num>
  <w:num w:numId="9">
    <w:abstractNumId w:val="3"/>
  </w:num>
  <w:num w:numId="10">
    <w:abstractNumId w:val="22"/>
  </w:num>
  <w:num w:numId="11">
    <w:abstractNumId w:val="14"/>
  </w:num>
  <w:num w:numId="12">
    <w:abstractNumId w:val="28"/>
  </w:num>
  <w:num w:numId="13">
    <w:abstractNumId w:val="34"/>
  </w:num>
  <w:num w:numId="14">
    <w:abstractNumId w:val="6"/>
  </w:num>
  <w:num w:numId="15">
    <w:abstractNumId w:val="26"/>
  </w:num>
  <w:num w:numId="16">
    <w:abstractNumId w:val="33"/>
  </w:num>
  <w:num w:numId="17">
    <w:abstractNumId w:val="32"/>
  </w:num>
  <w:num w:numId="18">
    <w:abstractNumId w:val="21"/>
  </w:num>
  <w:num w:numId="19">
    <w:abstractNumId w:val="20"/>
  </w:num>
  <w:num w:numId="20">
    <w:abstractNumId w:val="5"/>
  </w:num>
  <w:num w:numId="21">
    <w:abstractNumId w:val="13"/>
  </w:num>
  <w:num w:numId="22">
    <w:abstractNumId w:val="8"/>
  </w:num>
  <w:num w:numId="23">
    <w:abstractNumId w:val="16"/>
  </w:num>
  <w:num w:numId="24">
    <w:abstractNumId w:val="18"/>
  </w:num>
  <w:num w:numId="25">
    <w:abstractNumId w:val="15"/>
  </w:num>
  <w:num w:numId="26">
    <w:abstractNumId w:val="7"/>
  </w:num>
  <w:num w:numId="27">
    <w:abstractNumId w:val="27"/>
  </w:num>
  <w:num w:numId="28">
    <w:abstractNumId w:val="24"/>
  </w:num>
  <w:num w:numId="29">
    <w:abstractNumId w:val="31"/>
  </w:num>
  <w:num w:numId="30">
    <w:abstractNumId w:val="29"/>
  </w:num>
  <w:num w:numId="31">
    <w:abstractNumId w:val="4"/>
  </w:num>
  <w:num w:numId="32">
    <w:abstractNumId w:val="9"/>
  </w:num>
  <w:num w:numId="33">
    <w:abstractNumId w:val="25"/>
  </w:num>
  <w:num w:numId="34">
    <w:abstractNumId w:val="19"/>
  </w:num>
  <w:num w:numId="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6D6"/>
    <w:rsid w:val="00001FE5"/>
    <w:rsid w:val="00020CD3"/>
    <w:rsid w:val="000223F6"/>
    <w:rsid w:val="00052F10"/>
    <w:rsid w:val="00055D4D"/>
    <w:rsid w:val="00061312"/>
    <w:rsid w:val="000A19D1"/>
    <w:rsid w:val="000D4130"/>
    <w:rsid w:val="000E306C"/>
    <w:rsid w:val="001023AF"/>
    <w:rsid w:val="00111164"/>
    <w:rsid w:val="00111327"/>
    <w:rsid w:val="00126863"/>
    <w:rsid w:val="001325AE"/>
    <w:rsid w:val="001523A3"/>
    <w:rsid w:val="001619D8"/>
    <w:rsid w:val="00162793"/>
    <w:rsid w:val="00164896"/>
    <w:rsid w:val="00166429"/>
    <w:rsid w:val="00167E04"/>
    <w:rsid w:val="001B657D"/>
    <w:rsid w:val="00201F0B"/>
    <w:rsid w:val="00220433"/>
    <w:rsid w:val="00233D4D"/>
    <w:rsid w:val="00236C0F"/>
    <w:rsid w:val="002525BB"/>
    <w:rsid w:val="002569D6"/>
    <w:rsid w:val="00265C5C"/>
    <w:rsid w:val="0028148E"/>
    <w:rsid w:val="00281F97"/>
    <w:rsid w:val="002C1569"/>
    <w:rsid w:val="002C39D4"/>
    <w:rsid w:val="002D1AF0"/>
    <w:rsid w:val="002D6711"/>
    <w:rsid w:val="002E6DD7"/>
    <w:rsid w:val="00312C93"/>
    <w:rsid w:val="00316BED"/>
    <w:rsid w:val="003258CA"/>
    <w:rsid w:val="0033232B"/>
    <w:rsid w:val="00352786"/>
    <w:rsid w:val="00373A72"/>
    <w:rsid w:val="00386FF3"/>
    <w:rsid w:val="003A0B03"/>
    <w:rsid w:val="003A0B45"/>
    <w:rsid w:val="003A5B9B"/>
    <w:rsid w:val="003C0873"/>
    <w:rsid w:val="003E4819"/>
    <w:rsid w:val="003E7178"/>
    <w:rsid w:val="003F7F79"/>
    <w:rsid w:val="004077A5"/>
    <w:rsid w:val="0041116C"/>
    <w:rsid w:val="0041548C"/>
    <w:rsid w:val="00415E9F"/>
    <w:rsid w:val="00421649"/>
    <w:rsid w:val="004321AE"/>
    <w:rsid w:val="00442AC2"/>
    <w:rsid w:val="0044486D"/>
    <w:rsid w:val="00451EA1"/>
    <w:rsid w:val="00460CBC"/>
    <w:rsid w:val="004917DD"/>
    <w:rsid w:val="004939C2"/>
    <w:rsid w:val="00496560"/>
    <w:rsid w:val="004C7DDD"/>
    <w:rsid w:val="004D23D0"/>
    <w:rsid w:val="004E66C5"/>
    <w:rsid w:val="004F29A2"/>
    <w:rsid w:val="00526E12"/>
    <w:rsid w:val="00530536"/>
    <w:rsid w:val="00530D3D"/>
    <w:rsid w:val="005315EA"/>
    <w:rsid w:val="0055242A"/>
    <w:rsid w:val="0055442E"/>
    <w:rsid w:val="00591E01"/>
    <w:rsid w:val="005970DD"/>
    <w:rsid w:val="0059776E"/>
    <w:rsid w:val="005A50AA"/>
    <w:rsid w:val="005C06CD"/>
    <w:rsid w:val="005C2AF4"/>
    <w:rsid w:val="005C2D3B"/>
    <w:rsid w:val="005E027A"/>
    <w:rsid w:val="005E5A48"/>
    <w:rsid w:val="005F16F6"/>
    <w:rsid w:val="005F519B"/>
    <w:rsid w:val="00627902"/>
    <w:rsid w:val="00631799"/>
    <w:rsid w:val="00634319"/>
    <w:rsid w:val="0068134E"/>
    <w:rsid w:val="00687717"/>
    <w:rsid w:val="0068774B"/>
    <w:rsid w:val="006962D8"/>
    <w:rsid w:val="006A0DBD"/>
    <w:rsid w:val="006C6393"/>
    <w:rsid w:val="006D6563"/>
    <w:rsid w:val="006E7720"/>
    <w:rsid w:val="006F1834"/>
    <w:rsid w:val="006F615A"/>
    <w:rsid w:val="00735FB4"/>
    <w:rsid w:val="00746DD6"/>
    <w:rsid w:val="00753658"/>
    <w:rsid w:val="00757269"/>
    <w:rsid w:val="00775833"/>
    <w:rsid w:val="007A6385"/>
    <w:rsid w:val="007B5255"/>
    <w:rsid w:val="007C0F63"/>
    <w:rsid w:val="007D09BD"/>
    <w:rsid w:val="007D3C52"/>
    <w:rsid w:val="007D5EBB"/>
    <w:rsid w:val="00810B0C"/>
    <w:rsid w:val="00827A19"/>
    <w:rsid w:val="008320D8"/>
    <w:rsid w:val="00844F92"/>
    <w:rsid w:val="0085569C"/>
    <w:rsid w:val="008752C2"/>
    <w:rsid w:val="0089121C"/>
    <w:rsid w:val="00892A05"/>
    <w:rsid w:val="008934E7"/>
    <w:rsid w:val="008B730B"/>
    <w:rsid w:val="008C593D"/>
    <w:rsid w:val="008C65B6"/>
    <w:rsid w:val="008E475F"/>
    <w:rsid w:val="008F52F5"/>
    <w:rsid w:val="0090577F"/>
    <w:rsid w:val="0092320C"/>
    <w:rsid w:val="0094702B"/>
    <w:rsid w:val="00974791"/>
    <w:rsid w:val="00977331"/>
    <w:rsid w:val="00985308"/>
    <w:rsid w:val="00985658"/>
    <w:rsid w:val="009948B0"/>
    <w:rsid w:val="009C6193"/>
    <w:rsid w:val="009D2970"/>
    <w:rsid w:val="009E06F7"/>
    <w:rsid w:val="00A100EE"/>
    <w:rsid w:val="00A13D47"/>
    <w:rsid w:val="00A23A02"/>
    <w:rsid w:val="00A25FA7"/>
    <w:rsid w:val="00A33B2B"/>
    <w:rsid w:val="00A71105"/>
    <w:rsid w:val="00A736D6"/>
    <w:rsid w:val="00A90164"/>
    <w:rsid w:val="00A93868"/>
    <w:rsid w:val="00AC75A1"/>
    <w:rsid w:val="00AD2D5B"/>
    <w:rsid w:val="00AD544A"/>
    <w:rsid w:val="00AF33D1"/>
    <w:rsid w:val="00B004AB"/>
    <w:rsid w:val="00B13065"/>
    <w:rsid w:val="00B22188"/>
    <w:rsid w:val="00B2370D"/>
    <w:rsid w:val="00B43346"/>
    <w:rsid w:val="00B43454"/>
    <w:rsid w:val="00B4577D"/>
    <w:rsid w:val="00B5430B"/>
    <w:rsid w:val="00B720DB"/>
    <w:rsid w:val="00B736DF"/>
    <w:rsid w:val="00B97FA7"/>
    <w:rsid w:val="00C22306"/>
    <w:rsid w:val="00C26021"/>
    <w:rsid w:val="00C37038"/>
    <w:rsid w:val="00C412E7"/>
    <w:rsid w:val="00C50964"/>
    <w:rsid w:val="00C8100A"/>
    <w:rsid w:val="00C946AF"/>
    <w:rsid w:val="00C96420"/>
    <w:rsid w:val="00CF0431"/>
    <w:rsid w:val="00D110DE"/>
    <w:rsid w:val="00D23CD5"/>
    <w:rsid w:val="00D354D6"/>
    <w:rsid w:val="00D40E2D"/>
    <w:rsid w:val="00D47F2B"/>
    <w:rsid w:val="00D67FA5"/>
    <w:rsid w:val="00DB0D81"/>
    <w:rsid w:val="00DB277B"/>
    <w:rsid w:val="00DB4F2C"/>
    <w:rsid w:val="00DC35BE"/>
    <w:rsid w:val="00DE74D2"/>
    <w:rsid w:val="00DF3077"/>
    <w:rsid w:val="00DF78B8"/>
    <w:rsid w:val="00E17915"/>
    <w:rsid w:val="00E42DAC"/>
    <w:rsid w:val="00E47FF7"/>
    <w:rsid w:val="00E56E42"/>
    <w:rsid w:val="00E62340"/>
    <w:rsid w:val="00E9549A"/>
    <w:rsid w:val="00EC38B5"/>
    <w:rsid w:val="00ED5BDE"/>
    <w:rsid w:val="00EE08A4"/>
    <w:rsid w:val="00EF10DA"/>
    <w:rsid w:val="00F1288D"/>
    <w:rsid w:val="00F23EDB"/>
    <w:rsid w:val="00F249BA"/>
    <w:rsid w:val="00F30C34"/>
    <w:rsid w:val="00F50EF5"/>
    <w:rsid w:val="00F54A67"/>
    <w:rsid w:val="00F60825"/>
    <w:rsid w:val="00F75410"/>
    <w:rsid w:val="00F946D8"/>
    <w:rsid w:val="00FA1436"/>
    <w:rsid w:val="00FA2689"/>
    <w:rsid w:val="00FB2355"/>
    <w:rsid w:val="00FB36C5"/>
    <w:rsid w:val="00FD16AA"/>
    <w:rsid w:val="00FF76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62D6113"/>
  <w15:docId w15:val="{0F01F22B-08CE-4AEE-9B71-EEF1F3B2E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21AE"/>
  </w:style>
  <w:style w:type="paragraph" w:styleId="Heading1">
    <w:name w:val="heading 1"/>
    <w:basedOn w:val="Default"/>
    <w:next w:val="Default"/>
    <w:link w:val="Heading1Char"/>
    <w:uiPriority w:val="99"/>
    <w:qFormat/>
    <w:rsid w:val="00A736D6"/>
    <w:pPr>
      <w:outlineLvl w:val="0"/>
    </w:pPr>
    <w:rPr>
      <w:color w:val="auto"/>
    </w:rPr>
  </w:style>
  <w:style w:type="paragraph" w:styleId="Heading2">
    <w:name w:val="heading 2"/>
    <w:basedOn w:val="Default"/>
    <w:next w:val="Default"/>
    <w:link w:val="Heading2Char"/>
    <w:uiPriority w:val="99"/>
    <w:qFormat/>
    <w:rsid w:val="00A736D6"/>
    <w:pPr>
      <w:outlineLvl w:val="1"/>
    </w:pPr>
    <w:rPr>
      <w:color w:val="auto"/>
    </w:rPr>
  </w:style>
  <w:style w:type="paragraph" w:styleId="Heading3">
    <w:name w:val="heading 3"/>
    <w:basedOn w:val="Default"/>
    <w:next w:val="Default"/>
    <w:link w:val="Heading3Char"/>
    <w:uiPriority w:val="99"/>
    <w:qFormat/>
    <w:rsid w:val="00A736D6"/>
    <w:pPr>
      <w:outlineLvl w:val="2"/>
    </w:pPr>
    <w:rPr>
      <w:color w:val="auto"/>
    </w:rPr>
  </w:style>
  <w:style w:type="paragraph" w:styleId="Heading5">
    <w:name w:val="heading 5"/>
    <w:basedOn w:val="Default"/>
    <w:next w:val="Default"/>
    <w:link w:val="Heading5Char"/>
    <w:uiPriority w:val="99"/>
    <w:qFormat/>
    <w:rsid w:val="00A736D6"/>
    <w:pPr>
      <w:outlineLvl w:val="4"/>
    </w:pPr>
    <w:rPr>
      <w:color w:val="auto"/>
    </w:rPr>
  </w:style>
  <w:style w:type="paragraph" w:styleId="Heading6">
    <w:name w:val="heading 6"/>
    <w:basedOn w:val="Normal"/>
    <w:next w:val="Normal"/>
    <w:link w:val="Heading6Char"/>
    <w:uiPriority w:val="9"/>
    <w:semiHidden/>
    <w:unhideWhenUsed/>
    <w:qFormat/>
    <w:rsid w:val="00C26021"/>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A736D6"/>
    <w:rPr>
      <w:rFonts w:ascii="Arial" w:hAnsi="Arial" w:cs="Arial"/>
      <w:sz w:val="24"/>
      <w:szCs w:val="24"/>
    </w:rPr>
  </w:style>
  <w:style w:type="character" w:customStyle="1" w:styleId="Heading2Char">
    <w:name w:val="Heading 2 Char"/>
    <w:basedOn w:val="DefaultParagraphFont"/>
    <w:link w:val="Heading2"/>
    <w:uiPriority w:val="99"/>
    <w:rsid w:val="00A736D6"/>
    <w:rPr>
      <w:rFonts w:ascii="Arial" w:hAnsi="Arial" w:cs="Arial"/>
      <w:sz w:val="24"/>
      <w:szCs w:val="24"/>
    </w:rPr>
  </w:style>
  <w:style w:type="character" w:customStyle="1" w:styleId="Heading3Char">
    <w:name w:val="Heading 3 Char"/>
    <w:basedOn w:val="DefaultParagraphFont"/>
    <w:link w:val="Heading3"/>
    <w:uiPriority w:val="99"/>
    <w:rsid w:val="00A736D6"/>
    <w:rPr>
      <w:rFonts w:ascii="Arial" w:hAnsi="Arial" w:cs="Arial"/>
      <w:sz w:val="24"/>
      <w:szCs w:val="24"/>
    </w:rPr>
  </w:style>
  <w:style w:type="character" w:customStyle="1" w:styleId="Heading5Char">
    <w:name w:val="Heading 5 Char"/>
    <w:basedOn w:val="DefaultParagraphFont"/>
    <w:link w:val="Heading5"/>
    <w:uiPriority w:val="99"/>
    <w:rsid w:val="00A736D6"/>
    <w:rPr>
      <w:rFonts w:ascii="Arial" w:hAnsi="Arial" w:cs="Arial"/>
      <w:sz w:val="24"/>
      <w:szCs w:val="24"/>
    </w:rPr>
  </w:style>
  <w:style w:type="paragraph" w:customStyle="1" w:styleId="Default">
    <w:name w:val="Default"/>
    <w:rsid w:val="00A736D6"/>
    <w:pPr>
      <w:autoSpaceDE w:val="0"/>
      <w:autoSpaceDN w:val="0"/>
      <w:adjustRightInd w:val="0"/>
      <w:spacing w:line="240" w:lineRule="auto"/>
    </w:pPr>
    <w:rPr>
      <w:rFonts w:ascii="Arial" w:hAnsi="Arial" w:cs="Arial"/>
      <w:color w:val="000000"/>
      <w:sz w:val="24"/>
      <w:szCs w:val="24"/>
    </w:rPr>
  </w:style>
  <w:style w:type="paragraph" w:styleId="BodyTextIndent">
    <w:name w:val="Body Text Indent"/>
    <w:basedOn w:val="Default"/>
    <w:next w:val="Default"/>
    <w:link w:val="BodyTextIndentChar"/>
    <w:uiPriority w:val="99"/>
    <w:rsid w:val="00A736D6"/>
    <w:rPr>
      <w:color w:val="auto"/>
    </w:rPr>
  </w:style>
  <w:style w:type="character" w:customStyle="1" w:styleId="BodyTextIndentChar">
    <w:name w:val="Body Text Indent Char"/>
    <w:basedOn w:val="DefaultParagraphFont"/>
    <w:link w:val="BodyTextIndent"/>
    <w:uiPriority w:val="99"/>
    <w:rsid w:val="00A736D6"/>
    <w:rPr>
      <w:rFonts w:ascii="Arial" w:hAnsi="Arial" w:cs="Arial"/>
      <w:sz w:val="24"/>
      <w:szCs w:val="24"/>
    </w:rPr>
  </w:style>
  <w:style w:type="paragraph" w:styleId="PlainText">
    <w:name w:val="Plain Text"/>
    <w:basedOn w:val="Default"/>
    <w:next w:val="Default"/>
    <w:link w:val="PlainTextChar"/>
    <w:uiPriority w:val="99"/>
    <w:rsid w:val="00A736D6"/>
    <w:rPr>
      <w:color w:val="auto"/>
    </w:rPr>
  </w:style>
  <w:style w:type="character" w:customStyle="1" w:styleId="PlainTextChar">
    <w:name w:val="Plain Text Char"/>
    <w:basedOn w:val="DefaultParagraphFont"/>
    <w:link w:val="PlainText"/>
    <w:uiPriority w:val="99"/>
    <w:rsid w:val="00A736D6"/>
    <w:rPr>
      <w:rFonts w:ascii="Arial" w:hAnsi="Arial" w:cs="Arial"/>
      <w:sz w:val="24"/>
      <w:szCs w:val="24"/>
    </w:rPr>
  </w:style>
  <w:style w:type="paragraph" w:styleId="BodyTextIndent3">
    <w:name w:val="Body Text Indent 3"/>
    <w:basedOn w:val="Default"/>
    <w:next w:val="Default"/>
    <w:link w:val="BodyTextIndent3Char"/>
    <w:uiPriority w:val="99"/>
    <w:rsid w:val="00A736D6"/>
    <w:rPr>
      <w:color w:val="auto"/>
    </w:rPr>
  </w:style>
  <w:style w:type="character" w:customStyle="1" w:styleId="BodyTextIndent3Char">
    <w:name w:val="Body Text Indent 3 Char"/>
    <w:basedOn w:val="DefaultParagraphFont"/>
    <w:link w:val="BodyTextIndent3"/>
    <w:uiPriority w:val="99"/>
    <w:rsid w:val="00A736D6"/>
    <w:rPr>
      <w:rFonts w:ascii="Arial" w:hAnsi="Arial" w:cs="Arial"/>
      <w:sz w:val="24"/>
      <w:szCs w:val="24"/>
    </w:rPr>
  </w:style>
  <w:style w:type="paragraph" w:styleId="BodyTextIndent2">
    <w:name w:val="Body Text Indent 2"/>
    <w:basedOn w:val="Default"/>
    <w:next w:val="Default"/>
    <w:link w:val="BodyTextIndent2Char"/>
    <w:uiPriority w:val="99"/>
    <w:rsid w:val="00A736D6"/>
    <w:rPr>
      <w:color w:val="auto"/>
    </w:rPr>
  </w:style>
  <w:style w:type="character" w:customStyle="1" w:styleId="BodyTextIndent2Char">
    <w:name w:val="Body Text Indent 2 Char"/>
    <w:basedOn w:val="DefaultParagraphFont"/>
    <w:link w:val="BodyTextIndent2"/>
    <w:uiPriority w:val="99"/>
    <w:rsid w:val="00A736D6"/>
    <w:rPr>
      <w:rFonts w:ascii="Arial" w:hAnsi="Arial" w:cs="Arial"/>
      <w:sz w:val="24"/>
      <w:szCs w:val="24"/>
    </w:rPr>
  </w:style>
  <w:style w:type="paragraph" w:styleId="Footer">
    <w:name w:val="footer"/>
    <w:basedOn w:val="Default"/>
    <w:next w:val="Default"/>
    <w:link w:val="FooterChar"/>
    <w:uiPriority w:val="99"/>
    <w:rsid w:val="00A736D6"/>
    <w:rPr>
      <w:color w:val="auto"/>
    </w:rPr>
  </w:style>
  <w:style w:type="character" w:customStyle="1" w:styleId="FooterChar">
    <w:name w:val="Footer Char"/>
    <w:basedOn w:val="DefaultParagraphFont"/>
    <w:link w:val="Footer"/>
    <w:uiPriority w:val="99"/>
    <w:rsid w:val="00A736D6"/>
    <w:rPr>
      <w:rFonts w:ascii="Arial" w:hAnsi="Arial" w:cs="Arial"/>
      <w:sz w:val="24"/>
      <w:szCs w:val="24"/>
    </w:rPr>
  </w:style>
  <w:style w:type="paragraph" w:styleId="ListParagraph">
    <w:name w:val="List Paragraph"/>
    <w:basedOn w:val="Normal"/>
    <w:uiPriority w:val="34"/>
    <w:qFormat/>
    <w:rsid w:val="00A736D6"/>
    <w:pPr>
      <w:ind w:left="720"/>
      <w:contextualSpacing/>
    </w:pPr>
  </w:style>
  <w:style w:type="character" w:styleId="Hyperlink">
    <w:name w:val="Hyperlink"/>
    <w:basedOn w:val="DefaultParagraphFont"/>
    <w:unhideWhenUsed/>
    <w:rsid w:val="00634319"/>
    <w:rPr>
      <w:color w:val="0000FF" w:themeColor="hyperlink"/>
      <w:u w:val="single"/>
    </w:rPr>
  </w:style>
  <w:style w:type="paragraph" w:styleId="Header">
    <w:name w:val="header"/>
    <w:basedOn w:val="Normal"/>
    <w:link w:val="HeaderChar"/>
    <w:uiPriority w:val="99"/>
    <w:unhideWhenUsed/>
    <w:rsid w:val="00373A72"/>
    <w:pPr>
      <w:tabs>
        <w:tab w:val="center" w:pos="4513"/>
        <w:tab w:val="right" w:pos="9026"/>
      </w:tabs>
      <w:spacing w:line="240" w:lineRule="auto"/>
    </w:pPr>
  </w:style>
  <w:style w:type="character" w:customStyle="1" w:styleId="HeaderChar">
    <w:name w:val="Header Char"/>
    <w:basedOn w:val="DefaultParagraphFont"/>
    <w:link w:val="Header"/>
    <w:uiPriority w:val="99"/>
    <w:rsid w:val="00373A72"/>
  </w:style>
  <w:style w:type="paragraph" w:styleId="BalloonText">
    <w:name w:val="Balloon Text"/>
    <w:basedOn w:val="Normal"/>
    <w:link w:val="BalloonTextChar"/>
    <w:uiPriority w:val="99"/>
    <w:semiHidden/>
    <w:unhideWhenUsed/>
    <w:rsid w:val="00373A7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3A72"/>
    <w:rPr>
      <w:rFonts w:ascii="Tahoma" w:hAnsi="Tahoma" w:cs="Tahoma"/>
      <w:sz w:val="16"/>
      <w:szCs w:val="16"/>
    </w:rPr>
  </w:style>
  <w:style w:type="character" w:styleId="FollowedHyperlink">
    <w:name w:val="FollowedHyperlink"/>
    <w:basedOn w:val="DefaultParagraphFont"/>
    <w:uiPriority w:val="99"/>
    <w:semiHidden/>
    <w:unhideWhenUsed/>
    <w:rsid w:val="00C96420"/>
    <w:rPr>
      <w:color w:val="800080" w:themeColor="followedHyperlink"/>
      <w:u w:val="single"/>
    </w:rPr>
  </w:style>
  <w:style w:type="character" w:styleId="CommentReference">
    <w:name w:val="annotation reference"/>
    <w:basedOn w:val="DefaultParagraphFont"/>
    <w:uiPriority w:val="99"/>
    <w:semiHidden/>
    <w:unhideWhenUsed/>
    <w:rsid w:val="00F30C34"/>
    <w:rPr>
      <w:sz w:val="16"/>
      <w:szCs w:val="16"/>
    </w:rPr>
  </w:style>
  <w:style w:type="paragraph" w:styleId="CommentText">
    <w:name w:val="annotation text"/>
    <w:basedOn w:val="Normal"/>
    <w:link w:val="CommentTextChar"/>
    <w:uiPriority w:val="99"/>
    <w:semiHidden/>
    <w:unhideWhenUsed/>
    <w:rsid w:val="00F30C34"/>
    <w:pPr>
      <w:spacing w:line="240" w:lineRule="auto"/>
    </w:pPr>
    <w:rPr>
      <w:sz w:val="20"/>
      <w:szCs w:val="20"/>
    </w:rPr>
  </w:style>
  <w:style w:type="character" w:customStyle="1" w:styleId="CommentTextChar">
    <w:name w:val="Comment Text Char"/>
    <w:basedOn w:val="DefaultParagraphFont"/>
    <w:link w:val="CommentText"/>
    <w:uiPriority w:val="99"/>
    <w:semiHidden/>
    <w:rsid w:val="00F30C34"/>
    <w:rPr>
      <w:sz w:val="20"/>
      <w:szCs w:val="20"/>
    </w:rPr>
  </w:style>
  <w:style w:type="paragraph" w:styleId="CommentSubject">
    <w:name w:val="annotation subject"/>
    <w:basedOn w:val="CommentText"/>
    <w:next w:val="CommentText"/>
    <w:link w:val="CommentSubjectChar"/>
    <w:uiPriority w:val="99"/>
    <w:semiHidden/>
    <w:unhideWhenUsed/>
    <w:rsid w:val="00F30C34"/>
    <w:rPr>
      <w:b/>
      <w:bCs/>
    </w:rPr>
  </w:style>
  <w:style w:type="character" w:customStyle="1" w:styleId="CommentSubjectChar">
    <w:name w:val="Comment Subject Char"/>
    <w:basedOn w:val="CommentTextChar"/>
    <w:link w:val="CommentSubject"/>
    <w:uiPriority w:val="99"/>
    <w:semiHidden/>
    <w:rsid w:val="00F30C34"/>
    <w:rPr>
      <w:b/>
      <w:bCs/>
      <w:sz w:val="20"/>
      <w:szCs w:val="20"/>
    </w:rPr>
  </w:style>
  <w:style w:type="table" w:styleId="TableGrid">
    <w:name w:val="Table Grid"/>
    <w:basedOn w:val="TableNormal"/>
    <w:uiPriority w:val="59"/>
    <w:rsid w:val="00F7541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rsid w:val="00F75410"/>
    <w:pPr>
      <w:numPr>
        <w:numId w:val="31"/>
      </w:numPr>
      <w:contextualSpacing/>
    </w:pPr>
  </w:style>
  <w:style w:type="table" w:customStyle="1" w:styleId="TableGrid1">
    <w:name w:val="Table Grid1"/>
    <w:basedOn w:val="TableNormal"/>
    <w:next w:val="TableGrid"/>
    <w:rsid w:val="008320D8"/>
    <w:pPr>
      <w:spacing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5C2D3B"/>
    <w:pPr>
      <w:spacing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semiHidden/>
    <w:rsid w:val="00C26021"/>
    <w:rPr>
      <w:rFonts w:asciiTheme="majorHAnsi" w:eastAsiaTheme="majorEastAsia" w:hAnsiTheme="majorHAnsi" w:cstheme="majorBidi"/>
      <w:i/>
      <w:iCs/>
      <w:color w:val="243F60" w:themeColor="accent1" w:themeShade="7F"/>
    </w:rPr>
  </w:style>
  <w:style w:type="table" w:customStyle="1" w:styleId="TableGrid3">
    <w:name w:val="Table Grid3"/>
    <w:basedOn w:val="TableNormal"/>
    <w:next w:val="TableGrid"/>
    <w:rsid w:val="00C26021"/>
    <w:pPr>
      <w:spacing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8774B"/>
    <w:pPr>
      <w:spacing w:line="240" w:lineRule="auto"/>
    </w:pPr>
  </w:style>
  <w:style w:type="paragraph" w:styleId="NormalWeb">
    <w:name w:val="Normal (Web)"/>
    <w:basedOn w:val="Normal"/>
    <w:uiPriority w:val="99"/>
    <w:semiHidden/>
    <w:unhideWhenUsed/>
    <w:rsid w:val="004F29A2"/>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351469">
      <w:bodyDiv w:val="1"/>
      <w:marLeft w:val="0"/>
      <w:marRight w:val="0"/>
      <w:marTop w:val="0"/>
      <w:marBottom w:val="0"/>
      <w:divBdr>
        <w:top w:val="none" w:sz="0" w:space="0" w:color="auto"/>
        <w:left w:val="none" w:sz="0" w:space="0" w:color="auto"/>
        <w:bottom w:val="none" w:sz="0" w:space="0" w:color="auto"/>
        <w:right w:val="none" w:sz="0" w:space="0" w:color="auto"/>
      </w:divBdr>
    </w:div>
    <w:div w:id="1695619820">
      <w:bodyDiv w:val="1"/>
      <w:marLeft w:val="0"/>
      <w:marRight w:val="0"/>
      <w:marTop w:val="0"/>
      <w:marBottom w:val="0"/>
      <w:divBdr>
        <w:top w:val="none" w:sz="0" w:space="0" w:color="auto"/>
        <w:left w:val="none" w:sz="0" w:space="0" w:color="auto"/>
        <w:bottom w:val="none" w:sz="0" w:space="0" w:color="auto"/>
        <w:right w:val="none" w:sz="0" w:space="0" w:color="auto"/>
      </w:divBdr>
    </w:div>
    <w:div w:id="1733314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oehamptonprod.sharepoint.com/teams/learningservices/SitePages/Home.aspx"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seec.org.uk/wp-content/uploads/2016/07/SEEC-descriptors-2016.pdf" TargetMode="External"/><Relationship Id="rId17" Type="http://schemas.openxmlformats.org/officeDocument/2006/relationships/hyperlink" Target="https://portal.roehampton.ac.uk/information/library/Documents/Documents-for-Reading-List-Support/Collection%20Development%20Policy%20-%20Approved%20version.docx" TargetMode="External"/><Relationship Id="rId2" Type="http://schemas.openxmlformats.org/officeDocument/2006/relationships/customXml" Target="../customXml/item2.xml"/><Relationship Id="rId16" Type="http://schemas.openxmlformats.org/officeDocument/2006/relationships/hyperlink" Target="mailto:LibraryEngagement@roehampton.ac.u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qaa.ac.uk/assuring-standards-and-quality/the-quality-code/subject-benchmark-statements" TargetMode="External"/><Relationship Id="rId5" Type="http://schemas.openxmlformats.org/officeDocument/2006/relationships/numbering" Target="numbering.xml"/><Relationship Id="rId15" Type="http://schemas.openxmlformats.org/officeDocument/2006/relationships/hyperlink" Target="https://portal.roehampton.ac.uk/information/library/Documents/Documents-for-Reading-List-Support/FINAL%20Library%20Committtee%20February%202016%20Reading%20List%20framework%20draft%20V%205%20for%20LTQC%20%285%29%20-%202018%20update.pdf"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oehampton.ac.uk/corporate-information/quality-and-standards/academic-regulations/"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76976FD70425B4581D0A18EB79C2FE4" ma:contentTypeVersion="9" ma:contentTypeDescription="Create a new document." ma:contentTypeScope="" ma:versionID="95d02e82bd7b3ebc48e6423748d3ba4a">
  <xsd:schema xmlns:xsd="http://www.w3.org/2001/XMLSchema" xmlns:xs="http://www.w3.org/2001/XMLSchema" xmlns:p="http://schemas.microsoft.com/office/2006/metadata/properties" xmlns:ns2="75a28cf3-9262-494e-8e02-5092a5e3e3b0" xmlns:ns3="c12223da-e0bb-46f3-9119-9e080e965374" targetNamespace="http://schemas.microsoft.com/office/2006/metadata/properties" ma:root="true" ma:fieldsID="31ed4a237864ed68742dd5c1abea840e" ns2:_="" ns3:_="">
    <xsd:import namespace="75a28cf3-9262-494e-8e02-5092a5e3e3b0"/>
    <xsd:import namespace="c12223da-e0bb-46f3-9119-9e080e965374"/>
    <xsd:element name="properties">
      <xsd:complexType>
        <xsd:sequence>
          <xsd:element name="documentManagement">
            <xsd:complexType>
              <xsd:all>
                <xsd:element ref="ns2:o6f1dd33322e4fee9f8472c70ee26897" minOccurs="0"/>
                <xsd:element ref="ns2:TaxCatchAll" minOccurs="0"/>
                <xsd:element ref="ns2:TaxCatchAllLabel" minOccurs="0"/>
                <xsd:element ref="ns2:TaxKeywordTaxHTField" minOccurs="0"/>
                <xsd:element ref="ns2:ef642806d26c426e8de7b48d57954fe9"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a28cf3-9262-494e-8e02-5092a5e3e3b0" elementFormDefault="qualified">
    <xsd:import namespace="http://schemas.microsoft.com/office/2006/documentManagement/types"/>
    <xsd:import namespace="http://schemas.microsoft.com/office/infopath/2007/PartnerControls"/>
    <xsd:element name="o6f1dd33322e4fee9f8472c70ee26897" ma:index="8" nillable="true" ma:taxonomy="true" ma:internalName="o6f1dd33322e4fee9f8472c70ee26897" ma:taxonomyFieldName="Document_x0020_Type" ma:displayName="Document Type" ma:readOnly="false" ma:default="9;#-|96c1daca-04a8-4eb7-b1a8-7250d777ade4" ma:fieldId="{86f1dd33-322e-4fee-9f84-72c70ee26897}" ma:taxonomyMulti="true" ma:sspId="8d0af180-1065-48e5-bc0d-526fac628292" ma:termSetId="a86422d8-cad4-4935-995f-47ef0cc840e7"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47D9AC43-AEB1-450A-AA6E-1EEBC51FC4BE}" ma:internalName="TaxCatchAll" ma:showField="CatchAllData" ma:web="{04429de2-1f7d-4e57-a20a-f0c06439627d}">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47D9AC43-AEB1-450A-AA6E-1EEBC51FC4BE}" ma:internalName="TaxCatchAllLabel" ma:readOnly="true" ma:showField="CatchAllDataLabel" ma:web="{04429de2-1f7d-4e57-a20a-f0c06439627d}">
      <xsd:complexType>
        <xsd:complexContent>
          <xsd:extension base="dms:MultiChoiceLookup">
            <xsd:sequence>
              <xsd:element name="Value" type="dms:Lookup" maxOccurs="unbounded" minOccurs="0" nillable="true"/>
            </xsd:sequence>
          </xsd:extension>
        </xsd:complexContent>
      </xsd:complexType>
    </xsd:element>
    <xsd:element name="TaxKeywordTaxHTField" ma:index="12" nillable="true" ma:taxonomy="true" ma:internalName="TaxKeywordTaxHTField" ma:taxonomyFieldName="TaxKeyword" ma:displayName="Enterprise Keywords" ma:fieldId="{23f27201-bee3-471e-b2e7-b64fd8b7ca38}" ma:taxonomyMulti="true" ma:sspId="8d0af180-1065-48e5-bc0d-526fac628292" ma:termSetId="00000000-0000-0000-0000-000000000000" ma:anchorId="00000000-0000-0000-0000-000000000000" ma:open="true" ma:isKeyword="true">
      <xsd:complexType>
        <xsd:sequence>
          <xsd:element ref="pc:Terms" minOccurs="0" maxOccurs="1"/>
        </xsd:sequence>
      </xsd:complexType>
    </xsd:element>
    <xsd:element name="ef642806d26c426e8de7b48d57954fe9" ma:index="14" nillable="true" ma:taxonomy="true" ma:internalName="ef642806d26c426e8de7b48d57954fe9" ma:taxonomyFieldName="Roehampton_x0020_Team" ma:displayName="Roehampton Team" ma:default="" ma:fieldId="{ef642806-d26c-426e-8de7-b48d57954fe9}" ma:sspId="8d0af180-1065-48e5-bc0d-526fac628292" ma:termSetId="d1e35cad-1ad0-4857-8537-5b82f749682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12223da-e0bb-46f3-9119-9e080e965374" elementFormDefault="qualified">
    <xsd:import namespace="http://schemas.microsoft.com/office/2006/documentManagement/types"/>
    <xsd:import namespace="http://schemas.microsoft.com/office/infopath/2007/PartnerControls"/>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AutoTags" ma:index="18" nillable="true" ma:displayName="MediaServiceAutoTags" ma:description="" ma:internalName="MediaServiceAutoTags" ma:readOnly="true">
      <xsd:simpleType>
        <xsd:restriction base="dms:Text"/>
      </xsd:simpleType>
    </xsd:element>
    <xsd:element name="MediaServiceOCR" ma:index="19" nillable="true" ma:displayName="MediaServiceOCR" ma:internalName="MediaServiceOCR"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MediaServiceLocation" ma:internalName="MediaServiceLocation"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GenerationTime" ma:index="23"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o6f1dd33322e4fee9f8472c70ee26897 xmlns="75a28cf3-9262-494e-8e02-5092a5e3e3b0">
      <Terms xmlns="http://schemas.microsoft.com/office/infopath/2007/PartnerControls">
        <TermInfo xmlns="http://schemas.microsoft.com/office/infopath/2007/PartnerControls">
          <TermName xmlns="http://schemas.microsoft.com/office/infopath/2007/PartnerControls">-</TermName>
          <TermId xmlns="http://schemas.microsoft.com/office/infopath/2007/PartnerControls">96c1daca-04a8-4eb7-b1a8-7250d777ade4</TermId>
        </TermInfo>
      </Terms>
    </o6f1dd33322e4fee9f8472c70ee26897>
    <ef642806d26c426e8de7b48d57954fe9 xmlns="75a28cf3-9262-494e-8e02-5092a5e3e3b0">
      <Terms xmlns="http://schemas.microsoft.com/office/infopath/2007/PartnerControls">
        <TermInfo xmlns="http://schemas.microsoft.com/office/infopath/2007/PartnerControls">
          <TermName xmlns="http://schemas.microsoft.com/office/infopath/2007/PartnerControls">Academic Office</TermName>
          <TermId xmlns="http://schemas.microsoft.com/office/infopath/2007/PartnerControls">3740f0da-eb6e-43db-9c35-8c67e1d70513</TermId>
        </TermInfo>
      </Terms>
    </ef642806d26c426e8de7b48d57954fe9>
    <TaxCatchAll xmlns="75a28cf3-9262-494e-8e02-5092a5e3e3b0">
      <Value>10</Value>
      <Value>9</Value>
    </TaxCatchAll>
    <TaxKeywordTaxHTField xmlns="75a28cf3-9262-494e-8e02-5092a5e3e3b0">
      <Terms xmlns="http://schemas.microsoft.com/office/infopath/2007/PartnerControls"/>
    </TaxKeywordTaxHTField>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D339AA-E085-4F8C-8729-A38C979E2416}">
  <ds:schemaRefs>
    <ds:schemaRef ds:uri="http://schemas.microsoft.com/sharepoint/v3/contenttype/forms"/>
  </ds:schemaRefs>
</ds:datastoreItem>
</file>

<file path=customXml/itemProps2.xml><?xml version="1.0" encoding="utf-8"?>
<ds:datastoreItem xmlns:ds="http://schemas.openxmlformats.org/officeDocument/2006/customXml" ds:itemID="{9925913C-F8EC-49CF-A8D4-6E2F97F16F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a28cf3-9262-494e-8e02-5092a5e3e3b0"/>
    <ds:schemaRef ds:uri="c12223da-e0bb-46f3-9119-9e080e9653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D6ABAF-409B-46ED-B271-F381B6869BC6}">
  <ds:schemaRefs>
    <ds:schemaRef ds:uri="http://schemas.microsoft.com/office/2006/documentManagement/types"/>
    <ds:schemaRef ds:uri="c12223da-e0bb-46f3-9119-9e080e965374"/>
    <ds:schemaRef ds:uri="http://purl.org/dc/terms/"/>
    <ds:schemaRef ds:uri="http://schemas.openxmlformats.org/package/2006/metadata/core-properties"/>
    <ds:schemaRef ds:uri="http://purl.org/dc/dcmitype/"/>
    <ds:schemaRef ds:uri="http://purl.org/dc/elements/1.1/"/>
    <ds:schemaRef ds:uri="http://schemas.microsoft.com/office/2006/metadata/properties"/>
    <ds:schemaRef ds:uri="http://schemas.microsoft.com/office/infopath/2007/PartnerControls"/>
    <ds:schemaRef ds:uri="75a28cf3-9262-494e-8e02-5092a5e3e3b0"/>
    <ds:schemaRef ds:uri="http://www.w3.org/XML/1998/namespace"/>
  </ds:schemaRefs>
</ds:datastoreItem>
</file>

<file path=customXml/itemProps4.xml><?xml version="1.0" encoding="utf-8"?>
<ds:datastoreItem xmlns:ds="http://schemas.openxmlformats.org/officeDocument/2006/customXml" ds:itemID="{1B22097B-6117-44A1-8058-C708D4ECA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2560</Words>
  <Characters>14597</Characters>
  <Application>Microsoft Office Word</Application>
  <DocSecurity>0</DocSecurity>
  <Lines>121</Lines>
  <Paragraphs>34</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
      <vt:lpstr>Completion of the programme specification</vt:lpstr>
      <vt:lpstr/>
    </vt:vector>
  </TitlesOfParts>
  <Company>Roehampton University</Company>
  <LinksUpToDate>false</LinksUpToDate>
  <CharactersWithSpaces>17123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Authorised User</dc:creator>
  <cp:lastModifiedBy>Andrew Thompson</cp:lastModifiedBy>
  <cp:revision>2</cp:revision>
  <cp:lastPrinted>2012-09-18T08:47:00Z</cp:lastPrinted>
  <dcterms:created xsi:type="dcterms:W3CDTF">2018-12-05T16:52:00Z</dcterms:created>
  <dcterms:modified xsi:type="dcterms:W3CDTF">2018-12-05T16:52:00Z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0x010100276976FD70425B4581D0A18EB79C2FE4</vt:lpwstr>
  </property>
  <property fmtid="{D5CDD505-2E9C-101B-9397-08002B2CF9AE}" pid="4" name="Document Type">
    <vt:lpwstr>9;#-|96c1daca-04a8-4eb7-b1a8-7250d777ade4</vt:lpwstr>
  </property>
  <property fmtid="{D5CDD505-2E9C-101B-9397-08002B2CF9AE}" pid="5" name="Roehampton Team">
    <vt:lpwstr>10;#Academic Office|3740f0da-eb6e-43db-9c35-8c67e1d70513</vt:lpwstr>
  </property>
</Properties>
</file>