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928F" w14:textId="17238B77" w:rsidR="00E24BAC" w:rsidRDefault="00E24BAC" w:rsidP="00891924">
      <w:pPr>
        <w:spacing w:after="0"/>
        <w:rPr>
          <w:rFonts w:ascii="Arial" w:hAnsi="Arial" w:cs="Arial"/>
          <w:b/>
          <w:bCs/>
          <w:sz w:val="26"/>
          <w:szCs w:val="26"/>
        </w:rPr>
      </w:pPr>
      <w:bookmarkStart w:id="0" w:name="_GoBack"/>
      <w:bookmarkEnd w:id="0"/>
    </w:p>
    <w:p w14:paraId="44294516" w14:textId="49AA1CC3" w:rsidR="002712AE" w:rsidRPr="00A112B9" w:rsidRDefault="00A112B9" w:rsidP="00891924">
      <w:pPr>
        <w:spacing w:after="0"/>
        <w:rPr>
          <w:rFonts w:ascii="Calibri" w:hAnsi="Calibri" w:cs="Arial"/>
          <w:b/>
          <w:bCs/>
          <w:sz w:val="52"/>
          <w:szCs w:val="52"/>
        </w:rPr>
      </w:pPr>
      <w:r>
        <w:rPr>
          <w:rFonts w:ascii="Calibri" w:hAnsi="Calibri" w:cs="Arial"/>
          <w:b/>
          <w:bCs/>
          <w:noProof/>
          <w:sz w:val="24"/>
          <w:szCs w:val="24"/>
          <w:lang w:eastAsia="en-GB"/>
        </w:rPr>
        <w:drawing>
          <wp:anchor distT="0" distB="0" distL="114300" distR="114300" simplePos="0" relativeHeight="251658240" behindDoc="0" locked="0" layoutInCell="1" allowOverlap="1" wp14:anchorId="46D23319" wp14:editId="2527A26E">
            <wp:simplePos x="0" y="0"/>
            <wp:positionH relativeFrom="column">
              <wp:posOffset>3981925</wp:posOffset>
            </wp:positionH>
            <wp:positionV relativeFrom="paragraph">
              <wp:posOffset>15232</wp:posOffset>
            </wp:positionV>
            <wp:extent cx="2481580"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701040"/>
                    </a:xfrm>
                    <a:prstGeom prst="rect">
                      <a:avLst/>
                    </a:prstGeom>
                    <a:noFill/>
                  </pic:spPr>
                </pic:pic>
              </a:graphicData>
            </a:graphic>
            <wp14:sizeRelH relativeFrom="page">
              <wp14:pctWidth>0</wp14:pctWidth>
            </wp14:sizeRelH>
            <wp14:sizeRelV relativeFrom="page">
              <wp14:pctHeight>0</wp14:pctHeight>
            </wp14:sizeRelV>
          </wp:anchor>
        </w:drawing>
      </w:r>
      <w:r w:rsidR="002712AE" w:rsidRPr="00A112B9">
        <w:rPr>
          <w:rFonts w:ascii="Calibri" w:hAnsi="Calibri" w:cs="Arial"/>
          <w:b/>
          <w:bCs/>
          <w:sz w:val="52"/>
          <w:szCs w:val="52"/>
        </w:rPr>
        <w:t>How the University uses personal data</w:t>
      </w:r>
    </w:p>
    <w:p w14:paraId="0A27768A" w14:textId="1498A30F" w:rsidR="002712AE" w:rsidRPr="00A112B9" w:rsidRDefault="002712AE" w:rsidP="00891924">
      <w:pPr>
        <w:spacing w:after="0"/>
        <w:rPr>
          <w:rFonts w:ascii="Calibri" w:hAnsi="Calibri" w:cs="Arial"/>
          <w:b/>
          <w:bCs/>
          <w:sz w:val="24"/>
          <w:szCs w:val="24"/>
        </w:rPr>
      </w:pPr>
    </w:p>
    <w:p w14:paraId="6A54CF97" w14:textId="11088575" w:rsidR="002B4726" w:rsidRPr="00A112B9" w:rsidRDefault="002B4726" w:rsidP="00891924">
      <w:pPr>
        <w:spacing w:after="0"/>
        <w:rPr>
          <w:rFonts w:ascii="Calibri" w:hAnsi="Calibri" w:cs="Arial"/>
          <w:b/>
          <w:bCs/>
          <w:sz w:val="24"/>
          <w:szCs w:val="24"/>
        </w:rPr>
      </w:pPr>
      <w:r w:rsidRPr="00A112B9">
        <w:rPr>
          <w:rFonts w:ascii="Calibri" w:hAnsi="Calibri" w:cs="Arial"/>
          <w:b/>
          <w:bCs/>
          <w:sz w:val="24"/>
          <w:szCs w:val="24"/>
        </w:rPr>
        <w:t>Why have I been directed here?</w:t>
      </w:r>
    </w:p>
    <w:p w14:paraId="52ACBD0E" w14:textId="77777777" w:rsidR="002B4726" w:rsidRPr="00A112B9" w:rsidRDefault="002B4726" w:rsidP="00891924">
      <w:pPr>
        <w:spacing w:after="0"/>
        <w:rPr>
          <w:rFonts w:ascii="Calibri" w:hAnsi="Calibri" w:cs="Arial"/>
          <w:bCs/>
          <w:sz w:val="24"/>
          <w:szCs w:val="24"/>
        </w:rPr>
      </w:pPr>
    </w:p>
    <w:p w14:paraId="6311099D" w14:textId="113DE644" w:rsidR="002712AE" w:rsidRPr="00A112B9" w:rsidRDefault="00E24BAC" w:rsidP="00891924">
      <w:pPr>
        <w:spacing w:after="0"/>
        <w:rPr>
          <w:rFonts w:ascii="Calibri" w:hAnsi="Calibri" w:cs="Arial"/>
          <w:bCs/>
          <w:sz w:val="24"/>
          <w:szCs w:val="24"/>
        </w:rPr>
      </w:pPr>
      <w:r w:rsidRPr="00A112B9">
        <w:rPr>
          <w:rFonts w:ascii="Calibri" w:hAnsi="Calibri" w:cs="Arial"/>
          <w:bCs/>
          <w:sz w:val="24"/>
          <w:szCs w:val="24"/>
        </w:rPr>
        <w:t>Researchers at the University of Roehampton are carrying out a research study with a number of counselling organisations</w:t>
      </w:r>
      <w:r w:rsidR="001C43E7">
        <w:rPr>
          <w:rFonts w:ascii="Calibri" w:hAnsi="Calibri" w:cs="Arial"/>
          <w:bCs/>
          <w:sz w:val="24"/>
          <w:szCs w:val="24"/>
        </w:rPr>
        <w:t>/studies</w:t>
      </w:r>
      <w:r w:rsidRPr="00A112B9">
        <w:rPr>
          <w:rFonts w:ascii="Calibri" w:hAnsi="Calibri" w:cs="Arial"/>
          <w:bCs/>
          <w:sz w:val="24"/>
          <w:szCs w:val="24"/>
        </w:rPr>
        <w:t>. We are looking at outcome data from these organisations to see how well the YP-CORE questionnaire measures mental wellbeing in young people, which is a research study of public interest. We hope that this will be beneficial to the public, as it helps us to better understand how to measure the mental wellbeing. It may be that your personal data is amongst the data used in this study and t</w:t>
      </w:r>
      <w:r w:rsidR="002712AE" w:rsidRPr="00A112B9">
        <w:rPr>
          <w:rFonts w:ascii="Calibri" w:hAnsi="Calibri" w:cs="Arial"/>
          <w:bCs/>
          <w:sz w:val="24"/>
          <w:szCs w:val="24"/>
        </w:rPr>
        <w:t xml:space="preserve">his statement explains how the University of Roehampton handles and uses </w:t>
      </w:r>
      <w:r w:rsidRPr="00A112B9">
        <w:rPr>
          <w:rFonts w:ascii="Calibri" w:hAnsi="Calibri" w:cs="Arial"/>
          <w:bCs/>
          <w:sz w:val="24"/>
          <w:szCs w:val="24"/>
        </w:rPr>
        <w:t xml:space="preserve">this </w:t>
      </w:r>
      <w:r w:rsidR="002712AE" w:rsidRPr="00A112B9">
        <w:rPr>
          <w:rFonts w:ascii="Calibri" w:hAnsi="Calibri" w:cs="Arial"/>
          <w:bCs/>
          <w:sz w:val="24"/>
          <w:szCs w:val="24"/>
        </w:rPr>
        <w:t xml:space="preserve">personal data collected from </w:t>
      </w:r>
      <w:r w:rsidRPr="00A112B9">
        <w:rPr>
          <w:rFonts w:ascii="Calibri" w:hAnsi="Calibri" w:cs="Arial"/>
          <w:bCs/>
          <w:sz w:val="24"/>
          <w:szCs w:val="24"/>
        </w:rPr>
        <w:t>counselling organisations.</w:t>
      </w:r>
    </w:p>
    <w:p w14:paraId="4533679D" w14:textId="2494C248" w:rsidR="002B4726" w:rsidRPr="00A112B9" w:rsidRDefault="002B4726" w:rsidP="00891924">
      <w:pPr>
        <w:spacing w:after="0"/>
        <w:rPr>
          <w:rFonts w:ascii="Calibri" w:hAnsi="Calibri" w:cs="Arial"/>
          <w:bCs/>
          <w:sz w:val="24"/>
          <w:szCs w:val="24"/>
        </w:rPr>
      </w:pPr>
    </w:p>
    <w:p w14:paraId="601AC1AF" w14:textId="7A1ABE9E" w:rsidR="002B4726" w:rsidRPr="00A112B9" w:rsidRDefault="002B4726" w:rsidP="00891924">
      <w:pPr>
        <w:spacing w:after="0"/>
        <w:rPr>
          <w:rFonts w:ascii="Calibri" w:hAnsi="Calibri" w:cs="Arial"/>
          <w:bCs/>
          <w:sz w:val="24"/>
          <w:szCs w:val="24"/>
        </w:rPr>
      </w:pPr>
      <w:r w:rsidRPr="00A112B9">
        <w:rPr>
          <w:rFonts w:ascii="Calibri" w:hAnsi="Calibri" w:cs="Arial"/>
          <w:b/>
          <w:bCs/>
          <w:sz w:val="24"/>
          <w:szCs w:val="24"/>
        </w:rPr>
        <w:t>Who will process my personal data?</w:t>
      </w:r>
    </w:p>
    <w:p w14:paraId="6F0F9B79" w14:textId="77777777" w:rsidR="002B4726" w:rsidRPr="00A112B9" w:rsidRDefault="002B4726" w:rsidP="00891924">
      <w:pPr>
        <w:spacing w:after="0"/>
        <w:rPr>
          <w:rFonts w:ascii="Calibri" w:hAnsi="Calibri" w:cs="Arial"/>
          <w:bCs/>
          <w:sz w:val="24"/>
          <w:szCs w:val="24"/>
        </w:rPr>
      </w:pPr>
    </w:p>
    <w:p w14:paraId="3578EE93" w14:textId="77777777" w:rsidR="00E24BAC" w:rsidRPr="00A112B9" w:rsidRDefault="00E24BAC" w:rsidP="002712AE">
      <w:pPr>
        <w:tabs>
          <w:tab w:val="left" w:pos="2550"/>
        </w:tabs>
        <w:spacing w:after="0"/>
        <w:rPr>
          <w:rFonts w:ascii="Calibri" w:hAnsi="Calibri" w:cs="Arial"/>
          <w:bCs/>
          <w:sz w:val="24"/>
          <w:szCs w:val="24"/>
        </w:rPr>
      </w:pPr>
      <w:r w:rsidRPr="00A112B9">
        <w:rPr>
          <w:rFonts w:ascii="Calibri" w:hAnsi="Calibri" w:cs="Arial"/>
          <w:bCs/>
          <w:sz w:val="24"/>
          <w:szCs w:val="24"/>
        </w:rPr>
        <w:t>Your data is being stored and analysed by the University of Roehampton.</w:t>
      </w:r>
    </w:p>
    <w:p w14:paraId="5A659D46" w14:textId="7B654029" w:rsidR="002712AE" w:rsidRPr="00A112B9" w:rsidRDefault="002712AE" w:rsidP="002712AE">
      <w:pPr>
        <w:tabs>
          <w:tab w:val="left" w:pos="2550"/>
        </w:tabs>
        <w:spacing w:after="0"/>
        <w:rPr>
          <w:rFonts w:ascii="Calibri" w:hAnsi="Calibri" w:cs="Arial"/>
          <w:bCs/>
          <w:sz w:val="24"/>
          <w:szCs w:val="24"/>
        </w:rPr>
      </w:pPr>
      <w:r w:rsidRPr="00A112B9">
        <w:rPr>
          <w:rFonts w:ascii="Calibri" w:hAnsi="Calibri" w:cs="Arial"/>
          <w:bCs/>
          <w:sz w:val="24"/>
          <w:szCs w:val="24"/>
        </w:rPr>
        <w:tab/>
      </w:r>
    </w:p>
    <w:p w14:paraId="42CCB128" w14:textId="564A042F" w:rsidR="002B4726" w:rsidRPr="00A112B9" w:rsidRDefault="002B4726" w:rsidP="002712AE">
      <w:pPr>
        <w:tabs>
          <w:tab w:val="left" w:pos="2550"/>
        </w:tabs>
        <w:spacing w:after="0"/>
        <w:rPr>
          <w:rFonts w:ascii="Calibri" w:hAnsi="Calibri" w:cs="Arial"/>
          <w:b/>
          <w:bCs/>
          <w:sz w:val="24"/>
          <w:szCs w:val="24"/>
        </w:rPr>
      </w:pPr>
      <w:r w:rsidRPr="00A112B9">
        <w:rPr>
          <w:rFonts w:ascii="Calibri" w:hAnsi="Calibri" w:cs="Arial"/>
          <w:b/>
          <w:bCs/>
          <w:sz w:val="24"/>
          <w:szCs w:val="24"/>
        </w:rPr>
        <w:t>What is the purpose of the personal data processing?</w:t>
      </w:r>
    </w:p>
    <w:p w14:paraId="5FB8D4B2" w14:textId="17ABD565" w:rsidR="0081764C" w:rsidRPr="00A112B9" w:rsidRDefault="0081764C" w:rsidP="00891924">
      <w:pPr>
        <w:spacing w:after="0"/>
        <w:rPr>
          <w:rFonts w:ascii="Calibri" w:hAnsi="Calibri" w:cs="Arial"/>
          <w:bCs/>
          <w:sz w:val="24"/>
          <w:szCs w:val="24"/>
        </w:rPr>
      </w:pPr>
    </w:p>
    <w:p w14:paraId="50345C1F" w14:textId="47252843" w:rsidR="007E1C23" w:rsidRPr="00A112B9" w:rsidRDefault="00E24BAC" w:rsidP="00891924">
      <w:pPr>
        <w:spacing w:after="0"/>
        <w:rPr>
          <w:rFonts w:ascii="Calibri" w:hAnsi="Calibri" w:cs="Arial"/>
          <w:bCs/>
          <w:sz w:val="24"/>
          <w:szCs w:val="24"/>
        </w:rPr>
      </w:pPr>
      <w:r w:rsidRPr="00A112B9">
        <w:rPr>
          <w:rFonts w:ascii="Calibri" w:hAnsi="Calibri" w:cs="Arial"/>
          <w:bCs/>
          <w:sz w:val="24"/>
          <w:szCs w:val="24"/>
        </w:rPr>
        <w:t>The aim of processing the personal data is to assess the psychometric properties of the YP-CORE in a help-seeking population of young people (i.e. young people who have received support from a counselling organisation). It will serve to benefit the public by furthering understanding of how the YP-CORE assesses mental health outcomes when used routinely in counselling services.</w:t>
      </w:r>
    </w:p>
    <w:p w14:paraId="753EB22E" w14:textId="77777777" w:rsidR="00E24BAC" w:rsidRPr="00A112B9" w:rsidRDefault="00E24BAC" w:rsidP="00891924">
      <w:pPr>
        <w:spacing w:after="0"/>
        <w:rPr>
          <w:rFonts w:ascii="Calibri" w:hAnsi="Calibri" w:cs="Arial"/>
          <w:b/>
          <w:bCs/>
          <w:sz w:val="24"/>
          <w:szCs w:val="24"/>
        </w:rPr>
      </w:pPr>
    </w:p>
    <w:p w14:paraId="6C6034BC" w14:textId="04BC8B30" w:rsidR="002712AE" w:rsidRPr="00A112B9" w:rsidRDefault="002B4726" w:rsidP="00891924">
      <w:pPr>
        <w:spacing w:after="0"/>
        <w:rPr>
          <w:rFonts w:ascii="Calibri" w:hAnsi="Calibri" w:cs="Arial"/>
          <w:bCs/>
          <w:sz w:val="24"/>
          <w:szCs w:val="24"/>
        </w:rPr>
      </w:pPr>
      <w:r w:rsidRPr="00A112B9">
        <w:rPr>
          <w:rFonts w:ascii="Calibri" w:hAnsi="Calibri" w:cs="Arial"/>
          <w:b/>
          <w:bCs/>
          <w:sz w:val="24"/>
          <w:szCs w:val="24"/>
        </w:rPr>
        <w:t>What is the legal basis of the processing?</w:t>
      </w:r>
    </w:p>
    <w:p w14:paraId="2436CAB4" w14:textId="77777777" w:rsidR="002B4726" w:rsidRPr="00A112B9" w:rsidRDefault="002B4726" w:rsidP="00891924">
      <w:pPr>
        <w:spacing w:after="0"/>
        <w:rPr>
          <w:rFonts w:ascii="Calibri" w:hAnsi="Calibri" w:cs="Arial"/>
          <w:bCs/>
          <w:sz w:val="24"/>
          <w:szCs w:val="24"/>
        </w:rPr>
      </w:pPr>
    </w:p>
    <w:p w14:paraId="686D5653" w14:textId="5F5BFA4A" w:rsidR="002B4726" w:rsidRPr="00A112B9" w:rsidRDefault="00A112B9" w:rsidP="0B5562D8">
      <w:pPr>
        <w:spacing w:after="0"/>
        <w:rPr>
          <w:rFonts w:ascii="Calibri" w:eastAsia="Arial" w:hAnsi="Calibri" w:cs="Arial"/>
          <w:sz w:val="24"/>
          <w:szCs w:val="24"/>
        </w:rPr>
      </w:pPr>
      <w:r w:rsidRPr="00A112B9">
        <w:rPr>
          <w:rFonts w:ascii="Calibri" w:eastAsia="Arial" w:hAnsi="Calibri" w:cs="Arial"/>
          <w:sz w:val="24"/>
          <w:szCs w:val="24"/>
        </w:rPr>
        <w:t>Y</w:t>
      </w:r>
      <w:r w:rsidR="0B5562D8" w:rsidRPr="00A112B9">
        <w:rPr>
          <w:rFonts w:ascii="Calibri" w:eastAsia="Arial" w:hAnsi="Calibri" w:cs="Arial"/>
          <w:sz w:val="24"/>
          <w:szCs w:val="24"/>
        </w:rPr>
        <w:t xml:space="preserve">our personal data (including, where appropriate, sensitive personal data) is </w:t>
      </w:r>
      <w:r w:rsidRPr="00A112B9">
        <w:rPr>
          <w:rFonts w:ascii="Calibri" w:eastAsia="Arial" w:hAnsi="Calibri" w:cs="Arial"/>
          <w:sz w:val="24"/>
          <w:szCs w:val="24"/>
        </w:rPr>
        <w:t xml:space="preserve">being </w:t>
      </w:r>
      <w:r w:rsidR="0B5562D8" w:rsidRPr="00A112B9">
        <w:rPr>
          <w:rFonts w:ascii="Calibri" w:eastAsia="Arial" w:hAnsi="Calibri" w:cs="Arial"/>
          <w:sz w:val="24"/>
          <w:szCs w:val="24"/>
        </w:rPr>
        <w:t xml:space="preserve">used to carry out research in the public interest. </w:t>
      </w:r>
    </w:p>
    <w:p w14:paraId="1B2ACB2E" w14:textId="782CBE6E" w:rsidR="00B20697" w:rsidRPr="00A112B9" w:rsidRDefault="00B20697" w:rsidP="00891924">
      <w:pPr>
        <w:spacing w:after="0"/>
        <w:rPr>
          <w:rFonts w:ascii="Calibri" w:hAnsi="Calibri" w:cs="Arial"/>
          <w:b/>
          <w:bCs/>
          <w:sz w:val="24"/>
          <w:szCs w:val="24"/>
        </w:rPr>
      </w:pPr>
    </w:p>
    <w:p w14:paraId="6AECC3BD" w14:textId="5C446155" w:rsidR="00234934" w:rsidRPr="00A112B9" w:rsidRDefault="00234934" w:rsidP="00891924">
      <w:pPr>
        <w:spacing w:after="0"/>
        <w:rPr>
          <w:rFonts w:ascii="Calibri" w:hAnsi="Calibri" w:cs="Arial"/>
          <w:bCs/>
          <w:sz w:val="24"/>
          <w:szCs w:val="24"/>
        </w:rPr>
      </w:pPr>
      <w:r w:rsidRPr="00A112B9">
        <w:rPr>
          <w:rFonts w:ascii="Calibri" w:hAnsi="Calibri" w:cs="Arial"/>
          <w:b/>
          <w:bCs/>
          <w:sz w:val="24"/>
          <w:szCs w:val="24"/>
        </w:rPr>
        <w:t>What are my rights as a data subject?</w:t>
      </w:r>
    </w:p>
    <w:p w14:paraId="1C90060A" w14:textId="77777777" w:rsidR="00234934" w:rsidRPr="00A112B9" w:rsidRDefault="00234934" w:rsidP="00891924">
      <w:pPr>
        <w:spacing w:after="0"/>
        <w:rPr>
          <w:rFonts w:ascii="Calibri" w:hAnsi="Calibri" w:cs="Arial"/>
          <w:bCs/>
          <w:sz w:val="24"/>
          <w:szCs w:val="24"/>
        </w:rPr>
      </w:pPr>
    </w:p>
    <w:p w14:paraId="26D9EA81" w14:textId="3584561A" w:rsidR="007F776B" w:rsidRPr="00A112B9" w:rsidRDefault="00A26A0C" w:rsidP="00A26A0C">
      <w:pPr>
        <w:tabs>
          <w:tab w:val="left" w:pos="1785"/>
        </w:tabs>
        <w:spacing w:after="0"/>
        <w:rPr>
          <w:rFonts w:ascii="Calibri" w:hAnsi="Calibri" w:cs="Arial"/>
          <w:bCs/>
          <w:sz w:val="24"/>
          <w:szCs w:val="24"/>
        </w:rPr>
      </w:pPr>
      <w:r w:rsidRPr="00A112B9">
        <w:rPr>
          <w:rFonts w:ascii="Calibri" w:hAnsi="Calibri" w:cs="Arial"/>
          <w:bCs/>
          <w:sz w:val="24"/>
          <w:szCs w:val="24"/>
        </w:rPr>
        <w:t>The General Data Protection</w:t>
      </w:r>
      <w:r w:rsidR="00524B3C" w:rsidRPr="00A112B9">
        <w:rPr>
          <w:rFonts w:ascii="Calibri" w:hAnsi="Calibri" w:cs="Arial"/>
          <w:bCs/>
          <w:sz w:val="24"/>
          <w:szCs w:val="24"/>
        </w:rPr>
        <w:t xml:space="preserve"> Regulation and Data Protection Act 2018</w:t>
      </w:r>
      <w:r w:rsidRPr="00A112B9">
        <w:rPr>
          <w:rFonts w:ascii="Calibri" w:hAnsi="Calibri" w:cs="Arial"/>
          <w:bCs/>
          <w:sz w:val="24"/>
          <w:szCs w:val="24"/>
        </w:rPr>
        <w:t xml:space="preserve"> provide exemptions for personal data processing in relation to research activities.</w:t>
      </w:r>
      <w:r w:rsidR="00A112B9" w:rsidRPr="00A112B9">
        <w:rPr>
          <w:rFonts w:ascii="Calibri" w:hAnsi="Calibri" w:cs="Arial"/>
          <w:bCs/>
          <w:sz w:val="24"/>
          <w:szCs w:val="24"/>
        </w:rPr>
        <w:t xml:space="preserve"> </w:t>
      </w:r>
      <w:r w:rsidR="45BD4F67" w:rsidRPr="00A112B9">
        <w:rPr>
          <w:rFonts w:ascii="Calibri" w:eastAsia="Arial" w:hAnsi="Calibri" w:cs="Arial"/>
          <w:sz w:val="24"/>
          <w:szCs w:val="24"/>
        </w:rPr>
        <w:t>You have the right to opt-out of any further processing. If you do opt-out, your personal data may not be erased but will only be used in an anonymised form as part of the dataset.</w:t>
      </w:r>
      <w:r w:rsidR="00A112B9" w:rsidRPr="00A112B9">
        <w:rPr>
          <w:rFonts w:ascii="Calibri" w:hAnsi="Calibri" w:cs="Arial"/>
          <w:bCs/>
          <w:sz w:val="24"/>
          <w:szCs w:val="24"/>
        </w:rPr>
        <w:t xml:space="preserve"> </w:t>
      </w:r>
      <w:r w:rsidR="007F776B" w:rsidRPr="00A112B9">
        <w:rPr>
          <w:rFonts w:ascii="Calibri" w:hAnsi="Calibri" w:cs="Arial"/>
          <w:sz w:val="24"/>
          <w:szCs w:val="24"/>
        </w:rPr>
        <w:t xml:space="preserve">In accordance with accepted ethical standards, you will not </w:t>
      </w:r>
      <w:r w:rsidR="003C3263" w:rsidRPr="00A112B9">
        <w:rPr>
          <w:rFonts w:ascii="Calibri" w:hAnsi="Calibri" w:cs="Arial"/>
          <w:sz w:val="24"/>
          <w:szCs w:val="24"/>
        </w:rPr>
        <w:t xml:space="preserve">be </w:t>
      </w:r>
      <w:r w:rsidR="007F776B" w:rsidRPr="00A112B9">
        <w:rPr>
          <w:rFonts w:ascii="Calibri" w:hAnsi="Calibri" w:cs="Arial"/>
          <w:sz w:val="24"/>
          <w:szCs w:val="24"/>
        </w:rPr>
        <w:t xml:space="preserve">named in any </w:t>
      </w:r>
      <w:r w:rsidR="007F776B" w:rsidRPr="00A112B9">
        <w:rPr>
          <w:rFonts w:ascii="Calibri" w:hAnsi="Calibri" w:cs="Arial"/>
          <w:sz w:val="24"/>
          <w:szCs w:val="24"/>
        </w:rPr>
        <w:lastRenderedPageBreak/>
        <w:t>published materials unless you have given your explicit permission for this to happen.</w:t>
      </w:r>
      <w:r w:rsidR="00A112B9" w:rsidRPr="00A112B9">
        <w:rPr>
          <w:rFonts w:ascii="Calibri" w:hAnsi="Calibri" w:cs="Arial"/>
          <w:bCs/>
          <w:sz w:val="24"/>
          <w:szCs w:val="24"/>
        </w:rPr>
        <w:t xml:space="preserve"> </w:t>
      </w:r>
      <w:r w:rsidR="007F776B" w:rsidRPr="00A112B9">
        <w:rPr>
          <w:rFonts w:ascii="Calibri" w:hAnsi="Calibri" w:cs="Arial"/>
          <w:bCs/>
          <w:sz w:val="24"/>
          <w:szCs w:val="24"/>
        </w:rPr>
        <w:t>The University considers that other statutory rights held by personal data subjects do not apply where the personal data is being processed for the purposes of research.</w:t>
      </w:r>
      <w:r w:rsidR="003C1096" w:rsidRPr="00A112B9">
        <w:rPr>
          <w:rFonts w:ascii="Calibri" w:hAnsi="Calibri" w:cs="Arial"/>
          <w:bCs/>
          <w:sz w:val="24"/>
          <w:szCs w:val="24"/>
        </w:rPr>
        <w:t xml:space="preserve"> </w:t>
      </w:r>
      <w:r w:rsidR="007F776B" w:rsidRPr="00A112B9">
        <w:rPr>
          <w:rFonts w:ascii="Calibri" w:hAnsi="Calibri" w:cs="Arial"/>
          <w:bCs/>
          <w:sz w:val="24"/>
          <w:szCs w:val="24"/>
        </w:rPr>
        <w:t>If you would like to request a copy of the personal data then you can contact the lead researcher. Where practicable, they will provide you with a copy of this data. However, they are under no obligation to do so.</w:t>
      </w:r>
    </w:p>
    <w:p w14:paraId="6D486399" w14:textId="77777777" w:rsidR="00234934" w:rsidRPr="00A112B9" w:rsidRDefault="00234934" w:rsidP="00891924">
      <w:pPr>
        <w:spacing w:after="0"/>
        <w:rPr>
          <w:rFonts w:ascii="Calibri" w:hAnsi="Calibri" w:cs="Arial"/>
          <w:bCs/>
          <w:sz w:val="24"/>
          <w:szCs w:val="24"/>
        </w:rPr>
      </w:pPr>
    </w:p>
    <w:p w14:paraId="1AF78739" w14:textId="77777777" w:rsidR="00A112B9" w:rsidRDefault="00A112B9" w:rsidP="00891924">
      <w:pPr>
        <w:spacing w:after="0"/>
        <w:rPr>
          <w:rFonts w:ascii="Calibri" w:hAnsi="Calibri" w:cs="Arial"/>
          <w:b/>
          <w:bCs/>
          <w:sz w:val="24"/>
          <w:szCs w:val="24"/>
        </w:rPr>
      </w:pPr>
    </w:p>
    <w:p w14:paraId="250B6821" w14:textId="77777777" w:rsidR="00A112B9" w:rsidRDefault="00A112B9" w:rsidP="00891924">
      <w:pPr>
        <w:spacing w:after="0"/>
        <w:rPr>
          <w:rFonts w:ascii="Calibri" w:hAnsi="Calibri" w:cs="Arial"/>
          <w:b/>
          <w:bCs/>
          <w:sz w:val="24"/>
          <w:szCs w:val="24"/>
        </w:rPr>
      </w:pPr>
    </w:p>
    <w:p w14:paraId="41A68C56" w14:textId="77777777" w:rsidR="00A112B9" w:rsidRDefault="00A112B9" w:rsidP="00891924">
      <w:pPr>
        <w:spacing w:after="0"/>
        <w:rPr>
          <w:rFonts w:ascii="Calibri" w:hAnsi="Calibri" w:cs="Arial"/>
          <w:b/>
          <w:bCs/>
          <w:sz w:val="24"/>
          <w:szCs w:val="24"/>
        </w:rPr>
      </w:pPr>
    </w:p>
    <w:p w14:paraId="15607185" w14:textId="62D02C41" w:rsidR="00234934" w:rsidRPr="00A112B9" w:rsidRDefault="00234934" w:rsidP="00891924">
      <w:pPr>
        <w:spacing w:after="0"/>
        <w:rPr>
          <w:rFonts w:ascii="Calibri" w:hAnsi="Calibri" w:cs="Arial"/>
          <w:bCs/>
          <w:sz w:val="24"/>
          <w:szCs w:val="24"/>
        </w:rPr>
      </w:pPr>
      <w:r w:rsidRPr="00A112B9">
        <w:rPr>
          <w:rFonts w:ascii="Calibri" w:hAnsi="Calibri" w:cs="Arial"/>
          <w:b/>
          <w:bCs/>
          <w:sz w:val="24"/>
          <w:szCs w:val="24"/>
        </w:rPr>
        <w:t>How long is my information kept for?</w:t>
      </w:r>
    </w:p>
    <w:p w14:paraId="2CAC233A" w14:textId="77777777" w:rsidR="00234934" w:rsidRPr="00A112B9" w:rsidRDefault="00234934" w:rsidP="00891924">
      <w:pPr>
        <w:spacing w:after="0"/>
        <w:rPr>
          <w:rFonts w:ascii="Calibri" w:hAnsi="Calibri" w:cs="Arial"/>
          <w:bCs/>
          <w:sz w:val="24"/>
          <w:szCs w:val="24"/>
        </w:rPr>
      </w:pPr>
    </w:p>
    <w:p w14:paraId="401FFFEA" w14:textId="4D21F862" w:rsidR="00234934" w:rsidRPr="00A112B9" w:rsidRDefault="003E4E4A" w:rsidP="00891924">
      <w:pPr>
        <w:spacing w:after="0"/>
        <w:rPr>
          <w:rFonts w:ascii="Calibri" w:hAnsi="Calibri" w:cs="Arial"/>
          <w:bCs/>
          <w:sz w:val="24"/>
          <w:szCs w:val="24"/>
        </w:rPr>
      </w:pPr>
      <w:r w:rsidRPr="00A112B9">
        <w:rPr>
          <w:rFonts w:ascii="Calibri" w:hAnsi="Calibri" w:cs="Arial"/>
          <w:bCs/>
          <w:sz w:val="24"/>
          <w:szCs w:val="24"/>
        </w:rPr>
        <w:t>Your data will be kept in accordance with the University</w:t>
      </w:r>
      <w:r w:rsidR="002944D5" w:rsidRPr="00A112B9">
        <w:rPr>
          <w:rFonts w:ascii="Calibri" w:hAnsi="Calibri" w:cs="Arial"/>
          <w:bCs/>
          <w:sz w:val="24"/>
          <w:szCs w:val="24"/>
        </w:rPr>
        <w:t xml:space="preserve"> of Roehampton’s </w:t>
      </w:r>
      <w:r w:rsidRPr="00A112B9">
        <w:rPr>
          <w:rFonts w:ascii="Calibri" w:hAnsi="Calibri" w:cs="Arial"/>
          <w:bCs/>
          <w:sz w:val="24"/>
          <w:szCs w:val="24"/>
        </w:rPr>
        <w:t xml:space="preserve">Record Retention Schedule. </w:t>
      </w:r>
      <w:r w:rsidR="00524B3C" w:rsidRPr="00A112B9">
        <w:rPr>
          <w:rFonts w:ascii="Calibri" w:hAnsi="Calibri" w:cs="Arial"/>
          <w:bCs/>
          <w:sz w:val="24"/>
          <w:szCs w:val="24"/>
        </w:rPr>
        <w:t xml:space="preserve">Research data </w:t>
      </w:r>
      <w:r w:rsidR="00633100" w:rsidRPr="00A112B9">
        <w:rPr>
          <w:rFonts w:ascii="Calibri" w:hAnsi="Calibri" w:cs="Arial"/>
          <w:bCs/>
          <w:sz w:val="24"/>
          <w:szCs w:val="24"/>
        </w:rPr>
        <w:t>may be</w:t>
      </w:r>
      <w:r w:rsidR="00524B3C" w:rsidRPr="00A112B9">
        <w:rPr>
          <w:rFonts w:ascii="Calibri" w:hAnsi="Calibri" w:cs="Arial"/>
          <w:bCs/>
          <w:sz w:val="24"/>
          <w:szCs w:val="24"/>
        </w:rPr>
        <w:t xml:space="preserve"> retained indefinitely </w:t>
      </w:r>
      <w:r w:rsidR="00592317" w:rsidRPr="00A112B9">
        <w:rPr>
          <w:rFonts w:ascii="Calibri" w:hAnsi="Calibri" w:cs="Arial"/>
          <w:bCs/>
          <w:sz w:val="24"/>
          <w:szCs w:val="24"/>
        </w:rPr>
        <w:t xml:space="preserve">in an anonymised form </w:t>
      </w:r>
      <w:r w:rsidR="00524B3C" w:rsidRPr="00A112B9">
        <w:rPr>
          <w:rFonts w:ascii="Calibri" w:hAnsi="Calibri" w:cs="Arial"/>
          <w:bCs/>
          <w:sz w:val="24"/>
          <w:szCs w:val="24"/>
        </w:rPr>
        <w:t>by researchers</w:t>
      </w:r>
      <w:r w:rsidR="00234934" w:rsidRPr="00A112B9">
        <w:rPr>
          <w:rFonts w:ascii="Calibri" w:hAnsi="Calibri" w:cs="Arial"/>
          <w:bCs/>
          <w:sz w:val="24"/>
          <w:szCs w:val="24"/>
        </w:rPr>
        <w:t xml:space="preserve">. The University may </w:t>
      </w:r>
      <w:r w:rsidR="007E2956" w:rsidRPr="00A112B9">
        <w:rPr>
          <w:rFonts w:ascii="Calibri" w:hAnsi="Calibri" w:cs="Arial"/>
          <w:bCs/>
          <w:sz w:val="24"/>
          <w:szCs w:val="24"/>
        </w:rPr>
        <w:t xml:space="preserve">also </w:t>
      </w:r>
      <w:r w:rsidR="00234934" w:rsidRPr="00A112B9">
        <w:rPr>
          <w:rFonts w:ascii="Calibri" w:hAnsi="Calibri" w:cs="Arial"/>
          <w:bCs/>
          <w:sz w:val="24"/>
          <w:szCs w:val="24"/>
        </w:rPr>
        <w:t>reuse your personal data for a different research</w:t>
      </w:r>
      <w:r w:rsidR="00524B3C" w:rsidRPr="00A112B9">
        <w:rPr>
          <w:rFonts w:ascii="Calibri" w:hAnsi="Calibri" w:cs="Arial"/>
          <w:bCs/>
          <w:sz w:val="24"/>
          <w:szCs w:val="24"/>
        </w:rPr>
        <w:t xml:space="preserve"> project</w:t>
      </w:r>
      <w:r w:rsidR="00234934" w:rsidRPr="00A112B9">
        <w:rPr>
          <w:rFonts w:ascii="Calibri" w:hAnsi="Calibri" w:cs="Arial"/>
          <w:bCs/>
          <w:sz w:val="24"/>
          <w:szCs w:val="24"/>
        </w:rPr>
        <w:t>. If it does, the University will make reasonable attempts to inform you about this reuse and its impact on your rights as a data subject.</w:t>
      </w:r>
      <w:r w:rsidR="00A112B9" w:rsidRPr="00A112B9">
        <w:rPr>
          <w:rFonts w:ascii="Calibri" w:hAnsi="Calibri" w:cs="Arial"/>
          <w:bCs/>
          <w:sz w:val="24"/>
          <w:szCs w:val="24"/>
        </w:rPr>
        <w:t xml:space="preserve"> </w:t>
      </w:r>
      <w:r w:rsidR="003054E3" w:rsidRPr="00A112B9">
        <w:rPr>
          <w:rFonts w:ascii="Calibri" w:hAnsi="Calibri" w:cs="Arial"/>
          <w:bCs/>
          <w:sz w:val="24"/>
          <w:szCs w:val="24"/>
        </w:rPr>
        <w:t>Occasionally a researcher will leave the University and begin working for another organisation. In this case</w:t>
      </w:r>
      <w:r w:rsidR="00167523" w:rsidRPr="00A112B9">
        <w:rPr>
          <w:rFonts w:ascii="Calibri" w:hAnsi="Calibri" w:cs="Arial"/>
          <w:bCs/>
          <w:sz w:val="24"/>
          <w:szCs w:val="24"/>
        </w:rPr>
        <w:t>,</w:t>
      </w:r>
      <w:r w:rsidR="003054E3" w:rsidRPr="00A112B9">
        <w:rPr>
          <w:rFonts w:ascii="Calibri" w:hAnsi="Calibri" w:cs="Arial"/>
          <w:bCs/>
          <w:sz w:val="24"/>
          <w:szCs w:val="24"/>
        </w:rPr>
        <w:t xml:space="preserve"> your personal data may be transferred to the new organisation so that the research project can continue. If this happens, you should be provided with updated privacy information by the new organisation.</w:t>
      </w:r>
      <w:r w:rsidR="00A112B9" w:rsidRPr="00A112B9">
        <w:rPr>
          <w:rFonts w:ascii="Calibri" w:hAnsi="Calibri" w:cs="Arial"/>
          <w:bCs/>
          <w:sz w:val="24"/>
          <w:szCs w:val="24"/>
        </w:rPr>
        <w:t xml:space="preserve"> </w:t>
      </w:r>
      <w:r w:rsidR="00234934" w:rsidRPr="00A112B9">
        <w:rPr>
          <w:rFonts w:ascii="Calibri" w:hAnsi="Calibri" w:cs="Arial"/>
          <w:bCs/>
          <w:sz w:val="24"/>
          <w:szCs w:val="24"/>
        </w:rPr>
        <w:t>The University is committed to protecting all personal data for which it acts as a controller. You</w:t>
      </w:r>
      <w:r w:rsidR="00D60496" w:rsidRPr="00A112B9">
        <w:rPr>
          <w:rFonts w:ascii="Calibri" w:hAnsi="Calibri" w:cs="Arial"/>
          <w:bCs/>
          <w:sz w:val="24"/>
          <w:szCs w:val="24"/>
        </w:rPr>
        <w:t>r</w:t>
      </w:r>
      <w:r w:rsidR="00234934" w:rsidRPr="00A112B9">
        <w:rPr>
          <w:rFonts w:ascii="Calibri" w:hAnsi="Calibri" w:cs="Arial"/>
          <w:bCs/>
          <w:sz w:val="24"/>
          <w:szCs w:val="24"/>
        </w:rPr>
        <w:t xml:space="preserve"> information will be safely held on </w:t>
      </w:r>
      <w:r w:rsidR="00524B3C" w:rsidRPr="00A112B9">
        <w:rPr>
          <w:rFonts w:ascii="Calibri" w:hAnsi="Calibri" w:cs="Arial"/>
          <w:bCs/>
          <w:sz w:val="24"/>
          <w:szCs w:val="24"/>
        </w:rPr>
        <w:t xml:space="preserve">a </w:t>
      </w:r>
      <w:r w:rsidR="00234934" w:rsidRPr="00A112B9">
        <w:rPr>
          <w:rFonts w:ascii="Calibri" w:hAnsi="Calibri" w:cs="Arial"/>
          <w:bCs/>
          <w:sz w:val="24"/>
          <w:szCs w:val="24"/>
        </w:rPr>
        <w:t xml:space="preserve">secure </w:t>
      </w:r>
      <w:r w:rsidR="00524B3C" w:rsidRPr="00A112B9">
        <w:rPr>
          <w:rFonts w:ascii="Calibri" w:hAnsi="Calibri" w:cs="Arial"/>
          <w:bCs/>
          <w:sz w:val="24"/>
          <w:szCs w:val="24"/>
        </w:rPr>
        <w:t>system.</w:t>
      </w:r>
    </w:p>
    <w:p w14:paraId="26A97F76" w14:textId="77777777" w:rsidR="00234934" w:rsidRPr="00A112B9" w:rsidRDefault="00234934" w:rsidP="00891924">
      <w:pPr>
        <w:spacing w:after="0"/>
        <w:rPr>
          <w:rFonts w:ascii="Calibri" w:hAnsi="Calibri" w:cs="Arial"/>
          <w:bCs/>
          <w:sz w:val="24"/>
          <w:szCs w:val="24"/>
        </w:rPr>
      </w:pPr>
    </w:p>
    <w:p w14:paraId="0DCFDB73" w14:textId="6D1275B7" w:rsidR="00234934" w:rsidRPr="00A112B9" w:rsidRDefault="00234934" w:rsidP="00891924">
      <w:pPr>
        <w:spacing w:after="0"/>
        <w:rPr>
          <w:rFonts w:ascii="Calibri" w:hAnsi="Calibri" w:cs="Arial"/>
          <w:bCs/>
          <w:sz w:val="24"/>
          <w:szCs w:val="24"/>
        </w:rPr>
      </w:pPr>
      <w:r w:rsidRPr="00A112B9">
        <w:rPr>
          <w:rFonts w:ascii="Calibri" w:hAnsi="Calibri" w:cs="Arial"/>
          <w:b/>
          <w:bCs/>
          <w:sz w:val="24"/>
          <w:szCs w:val="24"/>
        </w:rPr>
        <w:t>Who can I contact?</w:t>
      </w:r>
    </w:p>
    <w:p w14:paraId="783AEB22" w14:textId="77777777" w:rsidR="00234934" w:rsidRPr="00A112B9" w:rsidRDefault="00234934" w:rsidP="00891924">
      <w:pPr>
        <w:spacing w:after="0"/>
        <w:rPr>
          <w:rFonts w:ascii="Calibri" w:hAnsi="Calibri" w:cs="Arial"/>
          <w:bCs/>
          <w:sz w:val="24"/>
          <w:szCs w:val="24"/>
        </w:rPr>
      </w:pPr>
    </w:p>
    <w:p w14:paraId="3F0186EF" w14:textId="407CC27A" w:rsidR="007F776B" w:rsidRPr="00A112B9" w:rsidRDefault="1BCEE4CB" w:rsidP="1BCEE4CB">
      <w:pPr>
        <w:spacing w:after="0"/>
        <w:rPr>
          <w:rFonts w:ascii="Calibri" w:eastAsia="Arial" w:hAnsi="Calibri" w:cs="Arial"/>
          <w:sz w:val="24"/>
          <w:szCs w:val="24"/>
        </w:rPr>
      </w:pPr>
      <w:r w:rsidRPr="00A112B9">
        <w:rPr>
          <w:rFonts w:ascii="Calibri" w:eastAsia="Arial" w:hAnsi="Calibri" w:cs="Arial"/>
          <w:sz w:val="24"/>
          <w:szCs w:val="24"/>
        </w:rPr>
        <w:t>The University has a Data Protection Policy which sets out how personal data will be used across the whole University. Further information about data protection can also be found on the University’s website</w:t>
      </w:r>
      <w:r w:rsidR="00A112B9" w:rsidRPr="00A112B9">
        <w:rPr>
          <w:rFonts w:ascii="Calibri" w:eastAsia="Arial" w:hAnsi="Calibri" w:cs="Arial"/>
          <w:sz w:val="24"/>
          <w:szCs w:val="24"/>
        </w:rPr>
        <w:t xml:space="preserve"> at </w:t>
      </w:r>
      <w:hyperlink r:id="rId12" w:history="1">
        <w:r w:rsidR="00A112B9" w:rsidRPr="00A112B9">
          <w:rPr>
            <w:rStyle w:val="Hyperlink"/>
            <w:rFonts w:ascii="Calibri" w:eastAsia="Arial" w:hAnsi="Calibri" w:cs="Arial"/>
            <w:sz w:val="24"/>
            <w:szCs w:val="24"/>
          </w:rPr>
          <w:t>www.roehampton.ac.uk/corporate-information</w:t>
        </w:r>
      </w:hyperlink>
      <w:r w:rsidR="00A112B9" w:rsidRPr="00A112B9">
        <w:rPr>
          <w:rFonts w:ascii="Calibri" w:eastAsia="Arial" w:hAnsi="Calibri" w:cs="Arial"/>
          <w:sz w:val="24"/>
          <w:szCs w:val="24"/>
        </w:rPr>
        <w:t xml:space="preserve">. </w:t>
      </w:r>
      <w:r w:rsidR="007F776B" w:rsidRPr="00A112B9">
        <w:rPr>
          <w:rFonts w:ascii="Calibri" w:hAnsi="Calibri" w:cs="Arial"/>
          <w:bCs/>
          <w:sz w:val="24"/>
          <w:szCs w:val="24"/>
        </w:rPr>
        <w:t>If you would like to make a general query about how your data is being used as part of a research project, yo</w:t>
      </w:r>
      <w:r w:rsidR="00A112B9" w:rsidRPr="00A112B9">
        <w:rPr>
          <w:rFonts w:ascii="Calibri" w:hAnsi="Calibri" w:cs="Arial"/>
          <w:bCs/>
          <w:sz w:val="24"/>
          <w:szCs w:val="24"/>
        </w:rPr>
        <w:t xml:space="preserve">u should contact the researcher, Emily Blackshaw at </w:t>
      </w:r>
      <w:hyperlink r:id="rId13" w:history="1">
        <w:r w:rsidR="00A112B9" w:rsidRPr="00A112B9">
          <w:rPr>
            <w:rStyle w:val="Hyperlink"/>
            <w:rFonts w:ascii="Calibri" w:hAnsi="Calibri" w:cs="Arial"/>
            <w:bCs/>
            <w:sz w:val="24"/>
            <w:szCs w:val="24"/>
          </w:rPr>
          <w:t>blackshe@roehampton.ac.uk</w:t>
        </w:r>
      </w:hyperlink>
      <w:r w:rsidR="00A112B9" w:rsidRPr="00A112B9">
        <w:rPr>
          <w:rFonts w:ascii="Calibri" w:hAnsi="Calibri" w:cs="Arial"/>
          <w:bCs/>
          <w:sz w:val="24"/>
          <w:szCs w:val="24"/>
        </w:rPr>
        <w:t xml:space="preserve">. </w:t>
      </w:r>
      <w:r w:rsidR="00A112B9" w:rsidRPr="00A112B9">
        <w:rPr>
          <w:rFonts w:ascii="Calibri" w:eastAsia="Arial" w:hAnsi="Calibri" w:cs="Arial"/>
          <w:sz w:val="24"/>
          <w:szCs w:val="24"/>
        </w:rPr>
        <w:t xml:space="preserve"> </w:t>
      </w:r>
      <w:r w:rsidRPr="00A112B9">
        <w:rPr>
          <w:rFonts w:ascii="Calibri" w:eastAsia="Arial" w:hAnsi="Calibri" w:cs="Arial"/>
          <w:sz w:val="24"/>
          <w:szCs w:val="24"/>
        </w:rPr>
        <w:t>If you would like to make any further enquiries or raise any concerns with respect to your personal data</w:t>
      </w:r>
      <w:r w:rsidR="00FE6BB1" w:rsidRPr="00A112B9">
        <w:rPr>
          <w:rFonts w:ascii="Calibri" w:eastAsia="Arial" w:hAnsi="Calibri" w:cs="Arial"/>
          <w:sz w:val="24"/>
          <w:szCs w:val="24"/>
        </w:rPr>
        <w:t>, or your rights as a data subject</w:t>
      </w:r>
      <w:r w:rsidRPr="00A112B9">
        <w:rPr>
          <w:rFonts w:ascii="Calibri" w:eastAsia="Arial" w:hAnsi="Calibri" w:cs="Arial"/>
          <w:sz w:val="24"/>
          <w:szCs w:val="24"/>
        </w:rPr>
        <w:t xml:space="preserve">, you can contact the University’s Data Protection Officer, Alison Bainbridge, at </w:t>
      </w:r>
      <w:hyperlink r:id="rId14">
        <w:r w:rsidRPr="00A112B9">
          <w:rPr>
            <w:rStyle w:val="Hyperlink"/>
            <w:rFonts w:ascii="Calibri" w:eastAsia="Arial" w:hAnsi="Calibri" w:cs="Arial"/>
            <w:sz w:val="24"/>
            <w:szCs w:val="24"/>
          </w:rPr>
          <w:t>a.bainbridge@roehampton.ac.uk</w:t>
        </w:r>
      </w:hyperlink>
      <w:r w:rsidRPr="00A112B9">
        <w:rPr>
          <w:rFonts w:ascii="Calibri" w:eastAsia="Arial" w:hAnsi="Calibri" w:cs="Arial"/>
          <w:sz w:val="24"/>
          <w:szCs w:val="24"/>
        </w:rPr>
        <w:t xml:space="preserve">. </w:t>
      </w:r>
    </w:p>
    <w:p w14:paraId="3D7AEE01" w14:textId="77777777" w:rsidR="007F776B" w:rsidRPr="00A112B9" w:rsidRDefault="007F776B" w:rsidP="00891924">
      <w:pPr>
        <w:spacing w:after="0"/>
        <w:rPr>
          <w:rFonts w:ascii="Calibri" w:hAnsi="Calibri" w:cs="Arial"/>
          <w:b/>
          <w:bCs/>
          <w:sz w:val="24"/>
          <w:szCs w:val="24"/>
        </w:rPr>
      </w:pPr>
    </w:p>
    <w:p w14:paraId="5AC0C8C5" w14:textId="204ACF70" w:rsidR="00234934" w:rsidRPr="00A112B9" w:rsidRDefault="00234934" w:rsidP="00891924">
      <w:pPr>
        <w:spacing w:after="0"/>
        <w:rPr>
          <w:rFonts w:ascii="Calibri" w:hAnsi="Calibri" w:cs="Arial"/>
          <w:b/>
          <w:bCs/>
          <w:sz w:val="24"/>
          <w:szCs w:val="24"/>
        </w:rPr>
      </w:pPr>
      <w:r w:rsidRPr="00A112B9">
        <w:rPr>
          <w:rFonts w:ascii="Calibri" w:hAnsi="Calibri" w:cs="Arial"/>
          <w:b/>
          <w:bCs/>
          <w:sz w:val="24"/>
          <w:szCs w:val="24"/>
        </w:rPr>
        <w:t>How do I complain?</w:t>
      </w:r>
    </w:p>
    <w:p w14:paraId="30E3035C" w14:textId="77777777" w:rsidR="00234934" w:rsidRPr="00A112B9" w:rsidRDefault="00234934" w:rsidP="00891924">
      <w:pPr>
        <w:spacing w:after="0"/>
        <w:rPr>
          <w:rFonts w:ascii="Calibri" w:hAnsi="Calibri" w:cs="Arial"/>
          <w:bCs/>
          <w:sz w:val="24"/>
          <w:szCs w:val="24"/>
        </w:rPr>
      </w:pPr>
    </w:p>
    <w:p w14:paraId="63222F62" w14:textId="25B76CAF" w:rsidR="00FA0E5C" w:rsidRPr="00A112B9" w:rsidRDefault="007F776B" w:rsidP="00524B3C">
      <w:pPr>
        <w:pStyle w:val="ListParagraph"/>
        <w:spacing w:after="0"/>
        <w:ind w:left="0"/>
        <w:rPr>
          <w:rFonts w:ascii="Calibri" w:hAnsi="Calibri" w:cs="Arial"/>
          <w:sz w:val="24"/>
          <w:szCs w:val="24"/>
        </w:rPr>
      </w:pPr>
      <w:r w:rsidRPr="00A112B9">
        <w:rPr>
          <w:rFonts w:ascii="Calibri" w:hAnsi="Calibri" w:cs="Arial"/>
          <w:sz w:val="24"/>
          <w:szCs w:val="24"/>
        </w:rPr>
        <w:t xml:space="preserve">If you have any concerns about the University’s handling of your personal data, you have the right to make a complaint about to the Information Commissioner’s Office and can do so at </w:t>
      </w:r>
      <w:hyperlink r:id="rId15">
        <w:r w:rsidRPr="00A112B9">
          <w:rPr>
            <w:rStyle w:val="Hyperlink"/>
            <w:rFonts w:ascii="Calibri" w:hAnsi="Calibri" w:cs="Arial"/>
            <w:sz w:val="24"/>
            <w:szCs w:val="24"/>
          </w:rPr>
          <w:t>http://ico.org.uk/concerns/</w:t>
        </w:r>
      </w:hyperlink>
      <w:r w:rsidRPr="00A112B9">
        <w:rPr>
          <w:rFonts w:ascii="Calibri" w:hAnsi="Calibri" w:cs="Arial"/>
          <w:sz w:val="24"/>
          <w:szCs w:val="24"/>
        </w:rPr>
        <w:t>.</w:t>
      </w:r>
    </w:p>
    <w:sectPr w:rsidR="00FA0E5C" w:rsidRPr="00A112B9" w:rsidSect="00A112B9">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FC7D6" w14:textId="77777777" w:rsidR="006D6950" w:rsidRDefault="006D6950" w:rsidP="00E24BAC">
      <w:pPr>
        <w:spacing w:after="0" w:line="240" w:lineRule="auto"/>
      </w:pPr>
      <w:r>
        <w:separator/>
      </w:r>
    </w:p>
  </w:endnote>
  <w:endnote w:type="continuationSeparator" w:id="0">
    <w:p w14:paraId="14EC4DCD" w14:textId="77777777" w:rsidR="006D6950" w:rsidRDefault="006D6950" w:rsidP="00E2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57865"/>
      <w:docPartObj>
        <w:docPartGallery w:val="Page Numbers (Bottom of Page)"/>
        <w:docPartUnique/>
      </w:docPartObj>
    </w:sdtPr>
    <w:sdtEndPr>
      <w:rPr>
        <w:noProof/>
      </w:rPr>
    </w:sdtEndPr>
    <w:sdtContent>
      <w:p w14:paraId="6C43BA29" w14:textId="0CBD9164" w:rsidR="0013153D" w:rsidRDefault="0013153D">
        <w:pPr>
          <w:pStyle w:val="Footer"/>
          <w:jc w:val="center"/>
        </w:pPr>
        <w:r>
          <w:fldChar w:fldCharType="begin"/>
        </w:r>
        <w:r>
          <w:instrText xml:space="preserve"> PAGE   \* MERGEFORMAT </w:instrText>
        </w:r>
        <w:r>
          <w:fldChar w:fldCharType="separate"/>
        </w:r>
        <w:r w:rsidR="00983903">
          <w:rPr>
            <w:noProof/>
          </w:rPr>
          <w:t>2</w:t>
        </w:r>
        <w:r>
          <w:rPr>
            <w:noProof/>
          </w:rPr>
          <w:fldChar w:fldCharType="end"/>
        </w:r>
      </w:p>
    </w:sdtContent>
  </w:sdt>
  <w:p w14:paraId="27DC0F0A" w14:textId="77777777" w:rsidR="0013153D" w:rsidRDefault="0013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C47C" w14:textId="77777777" w:rsidR="006D6950" w:rsidRDefault="006D6950" w:rsidP="00E24BAC">
      <w:pPr>
        <w:spacing w:after="0" w:line="240" w:lineRule="auto"/>
      </w:pPr>
      <w:r>
        <w:separator/>
      </w:r>
    </w:p>
  </w:footnote>
  <w:footnote w:type="continuationSeparator" w:id="0">
    <w:p w14:paraId="5A06C4FF" w14:textId="77777777" w:rsidR="006D6950" w:rsidRDefault="006D6950" w:rsidP="00E24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93D5" w14:textId="0C0AF221" w:rsidR="00A112B9" w:rsidRDefault="00A112B9" w:rsidP="00A112B9">
    <w:pPr>
      <w:pStyle w:val="Header"/>
      <w:jc w:val="right"/>
    </w:pPr>
    <w:r>
      <w:t>Appendix 5 – Research Participant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50E7"/>
    <w:multiLevelType w:val="hybridMultilevel"/>
    <w:tmpl w:val="C79A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08"/>
    <w:rsid w:val="0004700F"/>
    <w:rsid w:val="00057387"/>
    <w:rsid w:val="00086E58"/>
    <w:rsid w:val="000B75D0"/>
    <w:rsid w:val="000C251C"/>
    <w:rsid w:val="0013153D"/>
    <w:rsid w:val="00167523"/>
    <w:rsid w:val="00182A07"/>
    <w:rsid w:val="001C43E7"/>
    <w:rsid w:val="001F41BA"/>
    <w:rsid w:val="00233E9A"/>
    <w:rsid w:val="00234934"/>
    <w:rsid w:val="002712AE"/>
    <w:rsid w:val="00285254"/>
    <w:rsid w:val="002944D5"/>
    <w:rsid w:val="002B4726"/>
    <w:rsid w:val="002F0C3D"/>
    <w:rsid w:val="002F3A28"/>
    <w:rsid w:val="00301777"/>
    <w:rsid w:val="003054E3"/>
    <w:rsid w:val="003C1096"/>
    <w:rsid w:val="003C3263"/>
    <w:rsid w:val="003E4E4A"/>
    <w:rsid w:val="00412912"/>
    <w:rsid w:val="00456C93"/>
    <w:rsid w:val="0047163C"/>
    <w:rsid w:val="00524B3C"/>
    <w:rsid w:val="00592317"/>
    <w:rsid w:val="00615D88"/>
    <w:rsid w:val="0062214A"/>
    <w:rsid w:val="00633100"/>
    <w:rsid w:val="00662A20"/>
    <w:rsid w:val="00685339"/>
    <w:rsid w:val="006C3911"/>
    <w:rsid w:val="006D6950"/>
    <w:rsid w:val="006E7327"/>
    <w:rsid w:val="006F31ED"/>
    <w:rsid w:val="007B41DF"/>
    <w:rsid w:val="007E1C23"/>
    <w:rsid w:val="007E2956"/>
    <w:rsid w:val="007F776B"/>
    <w:rsid w:val="0081764C"/>
    <w:rsid w:val="00891924"/>
    <w:rsid w:val="00945582"/>
    <w:rsid w:val="00983903"/>
    <w:rsid w:val="009C2A28"/>
    <w:rsid w:val="00A1012F"/>
    <w:rsid w:val="00A112B9"/>
    <w:rsid w:val="00A26A0C"/>
    <w:rsid w:val="00A560AD"/>
    <w:rsid w:val="00A82230"/>
    <w:rsid w:val="00A93BC8"/>
    <w:rsid w:val="00AC7608"/>
    <w:rsid w:val="00AD093A"/>
    <w:rsid w:val="00B20697"/>
    <w:rsid w:val="00B62A7B"/>
    <w:rsid w:val="00B65857"/>
    <w:rsid w:val="00CB22DE"/>
    <w:rsid w:val="00CB762B"/>
    <w:rsid w:val="00D00414"/>
    <w:rsid w:val="00D60496"/>
    <w:rsid w:val="00D607D7"/>
    <w:rsid w:val="00D763DD"/>
    <w:rsid w:val="00E008D6"/>
    <w:rsid w:val="00E147C1"/>
    <w:rsid w:val="00E24BAC"/>
    <w:rsid w:val="00E7218E"/>
    <w:rsid w:val="00E9179D"/>
    <w:rsid w:val="00F452E2"/>
    <w:rsid w:val="00FA0E5C"/>
    <w:rsid w:val="00FE6BB1"/>
    <w:rsid w:val="024527CE"/>
    <w:rsid w:val="0B5562D8"/>
    <w:rsid w:val="1BCEE4CB"/>
    <w:rsid w:val="23D3270A"/>
    <w:rsid w:val="45B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B5ED6"/>
  <w15:chartTrackingRefBased/>
  <w15:docId w15:val="{E11D5850-A6E9-4B70-8813-09D5408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3"/>
    <w:pPr>
      <w:ind w:left="720"/>
      <w:contextualSpacing/>
    </w:pPr>
  </w:style>
  <w:style w:type="character" w:styleId="Hyperlink">
    <w:name w:val="Hyperlink"/>
    <w:basedOn w:val="DefaultParagraphFont"/>
    <w:uiPriority w:val="99"/>
    <w:unhideWhenUsed/>
    <w:rsid w:val="006F31ED"/>
    <w:rPr>
      <w:color w:val="0563C1" w:themeColor="hyperlink"/>
      <w:u w:val="single"/>
    </w:rPr>
  </w:style>
  <w:style w:type="character" w:styleId="FollowedHyperlink">
    <w:name w:val="FollowedHyperlink"/>
    <w:basedOn w:val="DefaultParagraphFont"/>
    <w:uiPriority w:val="99"/>
    <w:semiHidden/>
    <w:unhideWhenUsed/>
    <w:rsid w:val="006F31ED"/>
    <w:rPr>
      <w:color w:val="954F72" w:themeColor="followedHyperlink"/>
      <w:u w:val="single"/>
    </w:rPr>
  </w:style>
  <w:style w:type="table" w:styleId="TableGrid">
    <w:name w:val="Table Grid"/>
    <w:basedOn w:val="TableNormal"/>
    <w:uiPriority w:val="39"/>
    <w:rsid w:val="0089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2B"/>
    <w:rPr>
      <w:rFonts w:ascii="Segoe UI" w:hAnsi="Segoe UI" w:cs="Segoe UI"/>
      <w:sz w:val="18"/>
      <w:szCs w:val="18"/>
    </w:rPr>
  </w:style>
  <w:style w:type="paragraph" w:styleId="Header">
    <w:name w:val="header"/>
    <w:basedOn w:val="Normal"/>
    <w:link w:val="HeaderChar"/>
    <w:uiPriority w:val="99"/>
    <w:unhideWhenUsed/>
    <w:rsid w:val="00E24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AC"/>
  </w:style>
  <w:style w:type="paragraph" w:styleId="Footer">
    <w:name w:val="footer"/>
    <w:basedOn w:val="Normal"/>
    <w:link w:val="FooterChar"/>
    <w:uiPriority w:val="99"/>
    <w:unhideWhenUsed/>
    <w:rsid w:val="00E24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ckshe@roehampt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ehampton.ac.uk/corporate-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ainbridge@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d0af180-1065-48e5-bc0d-526fac628292" ContentTypeId="0x0101000CB764F3B223094A8B477C3CCD20D6DF01" PreviousValue="false"/>
</file>

<file path=customXml/item4.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BDDF2-8576-4ECE-BC05-4ECD2724C458}">
  <ds:schemaRefs>
    <ds:schemaRef ds:uri="http://www.w3.org/XML/1998/namespace"/>
    <ds:schemaRef ds:uri="dacfa81b-c99b-44d1-9e72-b641835b6d0f"/>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80827D-CB9D-4D22-A20B-E90457933C9A}">
  <ds:schemaRefs>
    <ds:schemaRef ds:uri="http://schemas.microsoft.com/sharepoint/v3/contenttype/forms"/>
  </ds:schemaRefs>
</ds:datastoreItem>
</file>

<file path=customXml/itemProps3.xml><?xml version="1.0" encoding="utf-8"?>
<ds:datastoreItem xmlns:ds="http://schemas.openxmlformats.org/officeDocument/2006/customXml" ds:itemID="{8D076D82-AF3F-4610-BB27-6F8F72B0A784}">
  <ds:schemaRefs>
    <ds:schemaRef ds:uri="Microsoft.SharePoint.Taxonomy.ContentTypeSync"/>
  </ds:schemaRefs>
</ds:datastoreItem>
</file>

<file path=customXml/itemProps4.xml><?xml version="1.0" encoding="utf-8"?>
<ds:datastoreItem xmlns:ds="http://schemas.openxmlformats.org/officeDocument/2006/customXml" ds:itemID="{54BFA58E-112A-4193-AA45-5E70D20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Chris Kelly</cp:lastModifiedBy>
  <cp:revision>2</cp:revision>
  <cp:lastPrinted>2018-04-05T06:39:00Z</cp:lastPrinted>
  <dcterms:created xsi:type="dcterms:W3CDTF">2019-05-07T08:38:00Z</dcterms:created>
  <dcterms:modified xsi:type="dcterms:W3CDTF">2019-05-07T08:38:00Z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0x0101000CB764F3B223094A8B477C3CCD20D6DF010058E0CD252A16274BA3C734CBF4D9FF99</vt:lpwstr>
  </property>
  <property fmtid="{D5CDD505-2E9C-101B-9397-08002B2CF9AE}" pid="3" name="TaxKeyword">
    <vt:lpwstr/>
  </property>
  <property fmtid="{D5CDD505-2E9C-101B-9397-08002B2CF9AE}" pid="4" name="Committee">
    <vt:lpwstr>8;#GDPR Working Group|ef16020e-041b-4854-aa9b-a12b78fcb2b5</vt:lpwstr>
  </property>
  <property fmtid="{D5CDD505-2E9C-101B-9397-08002B2CF9AE}" pid="5" name="Document Type">
    <vt:lpwstr>7;#-|96c1daca-04a8-4eb7-b1a8-7250d777ade4</vt:lpwstr>
  </property>
  <property fmtid="{D5CDD505-2E9C-101B-9397-08002B2CF9AE}" pid="6" name="SharedWithUsers">
    <vt:lpwstr>165;#Jan Harrison</vt:lpwstr>
  </property>
</Properties>
</file>